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jc w:val="center"/>
        <w:rPr>
          <w:rFonts w:ascii="宋体"/>
          <w:b/>
          <w:sz w:val="48"/>
        </w:rPr>
      </w:pPr>
    </w:p>
    <w:p>
      <w:pPr>
        <w:adjustRightInd w:val="0"/>
        <w:snapToGrid w:val="0"/>
        <w:jc w:val="center"/>
        <w:rPr>
          <w:rFonts w:hint="default" w:ascii="Calibri" w:hAnsi="Calibri" w:cs="Calibri"/>
          <w:b/>
          <w:sz w:val="48"/>
        </w:rPr>
      </w:pPr>
    </w:p>
    <w:p>
      <w:pPr>
        <w:adjustRightInd w:val="0"/>
        <w:snapToGrid w:val="0"/>
        <w:jc w:val="center"/>
        <w:rPr>
          <w:rFonts w:ascii="宋体"/>
          <w:b/>
          <w:sz w:val="48"/>
        </w:rPr>
      </w:pPr>
    </w:p>
    <w:p>
      <w:pPr>
        <w:adjustRightInd w:val="0"/>
        <w:snapToGrid w:val="0"/>
        <w:jc w:val="center"/>
        <w:rPr>
          <w:rFonts w:ascii="宋体"/>
          <w:b/>
          <w:sz w:val="48"/>
        </w:rPr>
      </w:pPr>
      <w:r>
        <w:rPr>
          <w:rFonts w:hint="eastAsia" w:ascii="宋体"/>
          <w:b/>
          <w:sz w:val="48"/>
        </w:rPr>
        <w:drawing>
          <wp:inline distT="0" distB="0" distL="0" distR="0">
            <wp:extent cx="304800" cy="336550"/>
            <wp:effectExtent l="0" t="0" r="0" b="0"/>
            <wp:docPr id="2" name="图片 1" descr="说明: 中莘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中莘标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04800" cy="336550"/>
                    </a:xfrm>
                    <a:prstGeom prst="rect">
                      <a:avLst/>
                    </a:prstGeom>
                    <a:noFill/>
                    <a:ln>
                      <a:noFill/>
                    </a:ln>
                  </pic:spPr>
                </pic:pic>
              </a:graphicData>
            </a:graphic>
          </wp:inline>
        </w:drawing>
      </w:r>
      <w:r>
        <w:rPr>
          <w:rFonts w:hint="eastAsia" w:ascii="宋体" w:hAnsi="宋体"/>
          <w:b/>
          <w:sz w:val="48"/>
        </w:rPr>
        <w:t>上海中莘认证有限公司</w:t>
      </w:r>
    </w:p>
    <w:p>
      <w:pPr>
        <w:pStyle w:val="2"/>
        <w:adjustRightInd w:val="0"/>
        <w:snapToGrid w:val="0"/>
        <w:ind w:firstLine="0" w:firstLineChars="0"/>
        <w:jc w:val="center"/>
        <w:rPr>
          <w:rFonts w:ascii="黑体" w:hAnsi="宋体" w:eastAsia="黑体"/>
          <w:b/>
          <w:spacing w:val="120"/>
          <w:sz w:val="48"/>
        </w:rPr>
      </w:pPr>
      <w:r>
        <w:rPr>
          <w:rFonts w:ascii="Arial" w:hAnsi="Arial"/>
          <w:color w:val="auto"/>
          <w:sz w:val="28"/>
          <w:szCs w:val="28"/>
        </w:rPr>
        <w:t xml:space="preserve"> Shanghai Center Certification Co.</w:t>
      </w:r>
      <w:r>
        <w:rPr>
          <w:rFonts w:hint="eastAsia" w:ascii="Arial" w:hAnsi="Arial"/>
          <w:color w:val="auto"/>
          <w:sz w:val="28"/>
          <w:szCs w:val="28"/>
        </w:rPr>
        <w:t>，</w:t>
      </w:r>
      <w:r>
        <w:rPr>
          <w:rFonts w:ascii="Arial" w:hAnsi="Arial"/>
          <w:color w:val="auto"/>
          <w:sz w:val="28"/>
          <w:szCs w:val="28"/>
        </w:rPr>
        <w:t>Ltd</w:t>
      </w:r>
      <w:r>
        <w:rPr>
          <w:rFonts w:ascii="Arial" w:hAnsi="Arial"/>
          <w:color w:val="auto"/>
          <w:sz w:val="32"/>
        </w:rPr>
        <w:t>.</w:t>
      </w:r>
    </w:p>
    <w:p>
      <w:pPr>
        <w:spacing w:before="720" w:line="440" w:lineRule="exact"/>
        <w:jc w:val="center"/>
        <w:rPr>
          <w:rFonts w:ascii="黑体" w:hAnsi="宋体" w:eastAsia="黑体"/>
          <w:b/>
          <w:spacing w:val="120"/>
          <w:sz w:val="48"/>
        </w:rPr>
      </w:pPr>
      <w:r>
        <w:rPr>
          <w:rFonts w:hint="eastAsia" w:ascii="黑体" w:hAnsi="宋体" w:eastAsia="黑体"/>
          <w:b/>
          <w:spacing w:val="120"/>
          <w:sz w:val="48"/>
        </w:rPr>
        <w:t>认证合同</w:t>
      </w:r>
    </w:p>
    <w:p>
      <w:pPr>
        <w:pStyle w:val="2"/>
        <w:adjustRightInd w:val="0"/>
        <w:snapToGrid w:val="0"/>
        <w:ind w:firstLine="0" w:firstLineChars="0"/>
        <w:jc w:val="center"/>
        <w:rPr>
          <w:rFonts w:ascii="Arial" w:hAnsi="Arial"/>
          <w:color w:val="auto"/>
          <w:sz w:val="32"/>
        </w:rPr>
      </w:pPr>
      <w:r>
        <w:rPr>
          <w:rFonts w:ascii="Arial" w:hAnsi="Arial"/>
          <w:color w:val="auto"/>
          <w:sz w:val="32"/>
        </w:rPr>
        <w:t>Certificate Contract</w:t>
      </w:r>
    </w:p>
    <w:p>
      <w:pPr>
        <w:pStyle w:val="2"/>
        <w:adjustRightInd w:val="0"/>
        <w:snapToGrid w:val="0"/>
        <w:ind w:firstLine="0" w:firstLineChars="0"/>
        <w:jc w:val="center"/>
        <w:rPr>
          <w:rFonts w:ascii="Arial" w:hAnsi="Arial"/>
          <w:color w:val="auto"/>
          <w:sz w:val="32"/>
        </w:rPr>
      </w:pPr>
    </w:p>
    <w:tbl>
      <w:tblPr>
        <w:tblStyle w:val="9"/>
        <w:tblW w:w="0" w:type="auto"/>
        <w:tblInd w:w="19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229" w:type="dxa"/>
          </w:tcPr>
          <w:p>
            <w:pPr>
              <w:rPr>
                <w:b/>
                <w:sz w:val="28"/>
                <w:szCs w:val="28"/>
                <w:u w:val="single"/>
              </w:rPr>
            </w:pPr>
            <w:r>
              <w:rPr>
                <w:rFonts w:hint="eastAsia"/>
                <w:b/>
                <w:sz w:val="28"/>
                <w:szCs w:val="28"/>
              </w:rPr>
              <w:t>合同编号（认证机构填写）</w:t>
            </w:r>
            <w:r>
              <w:rPr>
                <w:rFonts w:hint="default" w:ascii="Calibri" w:hAnsi="Calibri" w:cs="Calibri"/>
                <w:b/>
                <w:sz w:val="28"/>
                <w:szCs w:val="28"/>
              </w:rPr>
              <w:t>Contract number (to be filled in by the certification body)</w:t>
            </w:r>
            <w:r>
              <w:rPr>
                <w:rFonts w:hint="eastAsia"/>
                <w:b/>
                <w:sz w:val="28"/>
                <w:szCs w:val="28"/>
              </w:rPr>
              <w:t>：</w:t>
            </w:r>
            <w:r>
              <w:rPr>
                <w:rFonts w:hint="eastAsia"/>
                <w:sz w:val="28"/>
                <w:szCs w:val="28"/>
                <w:u w:val="single"/>
                <w:bdr w:val="single" w:color="auto" w:sz="4" w:space="0"/>
              </w:rPr>
              <w:t xml:space="preserve"> </w:t>
            </w:r>
            <w:r>
              <w:rPr>
                <w:sz w:val="28"/>
                <w:szCs w:val="28"/>
                <w:u w:val="single"/>
                <w:bdr w:val="single" w:color="auto" w:sz="4"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229" w:type="dxa"/>
          </w:tcPr>
          <w:p>
            <w:pPr>
              <w:rPr>
                <w:b/>
                <w:sz w:val="28"/>
                <w:szCs w:val="28"/>
              </w:rPr>
            </w:pPr>
            <w:r>
              <w:rPr>
                <w:rFonts w:hint="eastAsia"/>
                <w:b/>
                <w:sz w:val="28"/>
                <w:szCs w:val="28"/>
              </w:rPr>
              <w:t>认证类型：（用符号</w:t>
            </w:r>
            <w:sdt>
              <w:sdtPr>
                <w:rPr>
                  <w:rFonts w:hint="eastAsia" w:ascii="宋体" w:hAnsi="宋体"/>
                  <w:b/>
                  <w:sz w:val="28"/>
                  <w:szCs w:val="28"/>
                  <w:shd w:val="clear" w:color="auto" w:fill="FDE9D9" w:themeFill="accent6" w:themeFillTint="33"/>
                </w:rPr>
                <w:id w:val="-2125061472"/>
                <w:lock w:val="contentLocked"/>
                <w:placeholder>
                  <w:docPart w:val="DefaultPlaceholder_1081868574"/>
                </w:placeholder>
                <w:text/>
              </w:sdtPr>
              <w:sdtEndPr>
                <w:rPr>
                  <w:rFonts w:hint="eastAsia" w:ascii="宋体" w:hAnsi="宋体"/>
                  <w:b/>
                  <w:sz w:val="28"/>
                  <w:szCs w:val="28"/>
                  <w:shd w:val="clear" w:color="auto" w:fill="FDE9D9" w:themeFill="accent6" w:themeFillTint="33"/>
                </w:rPr>
              </w:sdtEndPr>
              <w:sdtContent>
                <w:r>
                  <w:rPr>
                    <w:rFonts w:hint="eastAsia" w:ascii="宋体" w:hAnsi="宋体"/>
                    <w:b/>
                    <w:sz w:val="28"/>
                    <w:szCs w:val="28"/>
                    <w:shd w:val="clear" w:color="auto" w:fill="FDE9D9" w:themeFill="accent6" w:themeFillTint="33"/>
                  </w:rPr>
                  <w:t>■</w:t>
                </w:r>
              </w:sdtContent>
            </w:sdt>
            <w:r>
              <w:rPr>
                <w:rFonts w:hint="eastAsia"/>
                <w:b/>
                <w:sz w:val="28"/>
                <w:szCs w:val="28"/>
              </w:rPr>
              <w:t>选择）</w:t>
            </w:r>
            <w:r>
              <w:rPr>
                <w:rFonts w:hint="default" w:ascii="Calibri" w:hAnsi="Calibri" w:cs="Calibri"/>
                <w:b/>
                <w:sz w:val="28"/>
                <w:szCs w:val="28"/>
              </w:rPr>
              <w:t>Type of certification: (select with symbol</w:t>
            </w:r>
            <w:r>
              <w:rPr>
                <w:rFonts w:hint="eastAsia"/>
                <w:b/>
                <w:sz w:val="28"/>
                <w:szCs w:val="28"/>
              </w:rPr>
              <w:t xml:space="preserve"> </w:t>
            </w:r>
            <w:sdt>
              <w:sdtPr>
                <w:rPr>
                  <w:rFonts w:hint="eastAsia" w:ascii="宋体" w:hAnsi="宋体"/>
                  <w:b/>
                  <w:sz w:val="28"/>
                  <w:szCs w:val="28"/>
                  <w:shd w:val="clear" w:color="auto" w:fill="FDE9D9" w:themeFill="accent6" w:themeFillTint="33"/>
                </w:rPr>
                <w:id w:val="-2125061472"/>
                <w:lock w:val="contentLocked"/>
                <w:placeholder>
                  <w:docPart w:val="{98019460-a3a7-4ff3-a465-7f265fdc8411}"/>
                </w:placeholder>
                <w:text/>
              </w:sdtPr>
              <w:sdtEndPr>
                <w:rPr>
                  <w:rFonts w:hint="eastAsia" w:ascii="宋体" w:hAnsi="宋体"/>
                  <w:b/>
                  <w:sz w:val="28"/>
                  <w:szCs w:val="28"/>
                  <w:shd w:val="clear" w:color="auto" w:fill="FDE9D9" w:themeFill="accent6" w:themeFillTint="33"/>
                </w:rPr>
              </w:sdtEndPr>
              <w:sdtContent>
                <w:r>
                  <w:rPr>
                    <w:rFonts w:hint="eastAsia" w:ascii="宋体" w:hAnsi="宋体"/>
                    <w:b/>
                    <w:sz w:val="28"/>
                    <w:szCs w:val="28"/>
                    <w:shd w:val="clear" w:color="auto" w:fill="FDE9D9" w:themeFill="accent6" w:themeFillTint="33"/>
                  </w:rPr>
                  <w:t>■</w:t>
                </w:r>
              </w:sdtContent>
            </w:sdt>
            <w:r>
              <w:rPr>
                <w:rFonts w:hint="eastAsia"/>
                <w:b/>
                <w:sz w:val="28"/>
                <w:szCs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229" w:type="dxa"/>
          </w:tcPr>
          <w:p>
            <w:pPr>
              <w:rPr>
                <w:b/>
                <w:sz w:val="28"/>
                <w:szCs w:val="28"/>
              </w:rPr>
            </w:pPr>
            <w:sdt>
              <w:sdtPr>
                <w:rPr>
                  <w:rFonts w:hint="eastAsia" w:ascii="宋体" w:hAnsi="宋体"/>
                  <w:b/>
                  <w:sz w:val="28"/>
                  <w:szCs w:val="28"/>
                  <w:shd w:val="clear" w:color="auto" w:fill="FDE9D9" w:themeFill="accent6" w:themeFillTint="33"/>
                </w:rPr>
                <w:id w:val="-806850715"/>
                <w14:checkbox>
                  <w14:checked w14:val="0"/>
                  <w14:checkedState w14:val="25A0" w14:font="宋体"/>
                  <w14:uncheckedState w14:val="2610" w14:font="MS Gothic"/>
                </w14:checkbox>
              </w:sdtPr>
              <w:sdtEndPr>
                <w:rPr>
                  <w:rFonts w:hint="eastAsia" w:ascii="宋体" w:hAnsi="宋体"/>
                  <w:b/>
                  <w:sz w:val="28"/>
                  <w:szCs w:val="28"/>
                  <w:shd w:val="clear" w:color="auto" w:fill="FDE9D9" w:themeFill="accent6" w:themeFillTint="33"/>
                </w:rPr>
              </w:sdtEndPr>
              <w:sdtContent>
                <w:r>
                  <w:rPr>
                    <w:rFonts w:hint="eastAsia" w:ascii="MS Gothic" w:hAnsi="MS Gothic" w:eastAsia="MS Gothic"/>
                    <w:b/>
                    <w:sz w:val="28"/>
                    <w:szCs w:val="28"/>
                    <w:shd w:val="clear" w:color="auto" w:fill="FDE9D9" w:themeFill="accent6" w:themeFillTint="33"/>
                  </w:rPr>
                  <w:t>☐</w:t>
                </w:r>
              </w:sdtContent>
            </w:sdt>
            <w:r>
              <w:rPr>
                <w:rFonts w:hint="eastAsia"/>
                <w:b/>
                <w:sz w:val="28"/>
                <w:szCs w:val="28"/>
              </w:rPr>
              <w:t>初次认证</w:t>
            </w:r>
            <w:r>
              <w:rPr>
                <w:rFonts w:hint="default" w:ascii="Calibri" w:hAnsi="Calibri" w:cs="Calibri"/>
                <w:b/>
                <w:sz w:val="28"/>
                <w:szCs w:val="28"/>
              </w:rPr>
              <w:t>Initial certification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229" w:type="dxa"/>
          </w:tcPr>
          <w:p>
            <w:pPr>
              <w:rPr>
                <w:b/>
                <w:sz w:val="28"/>
                <w:szCs w:val="28"/>
              </w:rPr>
            </w:pPr>
            <w:sdt>
              <w:sdtPr>
                <w:rPr>
                  <w:rFonts w:hint="eastAsia" w:ascii="宋体" w:hAnsi="宋体"/>
                  <w:b/>
                  <w:sz w:val="28"/>
                  <w:szCs w:val="28"/>
                  <w:shd w:val="clear" w:color="auto" w:fill="FDE9D9" w:themeFill="accent6" w:themeFillTint="33"/>
                </w:rPr>
                <w:id w:val="839350866"/>
                <w14:checkbox>
                  <w14:checked w14:val="0"/>
                  <w14:checkedState w14:val="25A0" w14:font="宋体"/>
                  <w14:uncheckedState w14:val="2610" w14:font="MS Gothic"/>
                </w14:checkbox>
              </w:sdtPr>
              <w:sdtEndPr>
                <w:rPr>
                  <w:rFonts w:hint="eastAsia" w:ascii="宋体" w:hAnsi="宋体"/>
                  <w:b/>
                  <w:sz w:val="28"/>
                  <w:szCs w:val="28"/>
                  <w:shd w:val="clear" w:color="auto" w:fill="FDE9D9" w:themeFill="accent6" w:themeFillTint="33"/>
                </w:rPr>
              </w:sdtEndPr>
              <w:sdtContent>
                <w:r>
                  <w:rPr>
                    <w:rFonts w:hint="eastAsia" w:ascii="MS Gothic" w:hAnsi="MS Gothic" w:eastAsia="MS Gothic"/>
                    <w:b/>
                    <w:sz w:val="28"/>
                    <w:szCs w:val="28"/>
                    <w:shd w:val="clear" w:color="auto" w:fill="FDE9D9" w:themeFill="accent6" w:themeFillTint="33"/>
                  </w:rPr>
                  <w:t>☐</w:t>
                </w:r>
              </w:sdtContent>
            </w:sdt>
            <w:r>
              <w:rPr>
                <w:rFonts w:hint="eastAsia"/>
                <w:b/>
                <w:sz w:val="28"/>
                <w:szCs w:val="28"/>
              </w:rPr>
              <w:t>再认证</w:t>
            </w:r>
            <w:r>
              <w:rPr>
                <w:rFonts w:hint="default" w:ascii="Calibri" w:hAnsi="Calibri" w:cs="Calibri"/>
                <w:b/>
                <w:sz w:val="28"/>
                <w:szCs w:val="28"/>
              </w:rPr>
              <w:t>recertification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229" w:type="dxa"/>
          </w:tcPr>
          <w:p>
            <w:pPr>
              <w:rPr>
                <w:b/>
                <w:sz w:val="28"/>
                <w:szCs w:val="28"/>
              </w:rPr>
            </w:pPr>
            <w:sdt>
              <w:sdtPr>
                <w:rPr>
                  <w:rFonts w:hint="eastAsia" w:ascii="宋体" w:hAnsi="宋体"/>
                  <w:b/>
                  <w:sz w:val="28"/>
                  <w:szCs w:val="28"/>
                  <w:shd w:val="clear" w:color="auto" w:fill="FDE9D9" w:themeFill="accent6" w:themeFillTint="33"/>
                </w:rPr>
                <w:id w:val="1839735362"/>
                <w14:checkbox>
                  <w14:checked w14:val="0"/>
                  <w14:checkedState w14:val="25A0" w14:font="宋体"/>
                  <w14:uncheckedState w14:val="2610" w14:font="MS Gothic"/>
                </w14:checkbox>
              </w:sdtPr>
              <w:sdtEndPr>
                <w:rPr>
                  <w:rFonts w:hint="eastAsia" w:ascii="宋体" w:hAnsi="宋体"/>
                  <w:b/>
                  <w:sz w:val="28"/>
                  <w:szCs w:val="28"/>
                  <w:shd w:val="clear" w:color="auto" w:fill="FDE9D9" w:themeFill="accent6" w:themeFillTint="33"/>
                </w:rPr>
              </w:sdtEndPr>
              <w:sdtContent>
                <w:r>
                  <w:rPr>
                    <w:rFonts w:hint="eastAsia" w:ascii="MS Gothic" w:hAnsi="MS Gothic" w:eastAsia="MS Gothic"/>
                    <w:b/>
                    <w:sz w:val="28"/>
                    <w:szCs w:val="28"/>
                    <w:shd w:val="clear" w:color="auto" w:fill="FDE9D9" w:themeFill="accent6" w:themeFillTint="33"/>
                  </w:rPr>
                  <w:t>☐</w:t>
                </w:r>
              </w:sdtContent>
            </w:sdt>
            <w:r>
              <w:rPr>
                <w:rFonts w:hint="eastAsia"/>
                <w:b/>
                <w:sz w:val="28"/>
                <w:szCs w:val="28"/>
              </w:rPr>
              <w:t>转换机构</w:t>
            </w:r>
            <w:r>
              <w:rPr>
                <w:rFonts w:hint="default" w:ascii="Calibri" w:hAnsi="Calibri" w:cs="Calibri"/>
                <w:b/>
                <w:sz w:val="28"/>
                <w:szCs w:val="28"/>
              </w:rPr>
              <w:t>conversion agency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7229" w:type="dxa"/>
          </w:tcPr>
          <w:p>
            <w:pPr>
              <w:rPr>
                <w:b/>
                <w:sz w:val="28"/>
                <w:szCs w:val="28"/>
              </w:rPr>
            </w:pPr>
            <w:sdt>
              <w:sdtPr>
                <w:rPr>
                  <w:rFonts w:hint="eastAsia" w:ascii="宋体" w:hAnsi="宋体"/>
                  <w:b/>
                  <w:sz w:val="28"/>
                  <w:szCs w:val="28"/>
                  <w:shd w:val="clear" w:color="auto" w:fill="FDE9D9" w:themeFill="accent6" w:themeFillTint="33"/>
                </w:rPr>
                <w:id w:val="-1358344733"/>
                <w14:checkbox>
                  <w14:checked w14:val="0"/>
                  <w14:checkedState w14:val="25A0" w14:font="宋体"/>
                  <w14:uncheckedState w14:val="2610" w14:font="MS Gothic"/>
                </w14:checkbox>
              </w:sdtPr>
              <w:sdtEndPr>
                <w:rPr>
                  <w:rFonts w:hint="eastAsia" w:ascii="宋体" w:hAnsi="宋体"/>
                  <w:b/>
                  <w:sz w:val="28"/>
                  <w:szCs w:val="28"/>
                  <w:shd w:val="clear" w:color="auto" w:fill="FDE9D9" w:themeFill="accent6" w:themeFillTint="33"/>
                </w:rPr>
              </w:sdtEndPr>
              <w:sdtContent>
                <w:r>
                  <w:rPr>
                    <w:rFonts w:hint="eastAsia" w:ascii="MS Gothic" w:hAnsi="MS Gothic" w:eastAsia="MS Gothic"/>
                    <w:b/>
                    <w:sz w:val="28"/>
                    <w:szCs w:val="28"/>
                    <w:shd w:val="clear" w:color="auto" w:fill="FDE9D9" w:themeFill="accent6" w:themeFillTint="33"/>
                  </w:rPr>
                  <w:t>☐</w:t>
                </w:r>
              </w:sdtContent>
            </w:sdt>
            <w:r>
              <w:rPr>
                <w:rFonts w:hint="eastAsia"/>
                <w:b/>
                <w:sz w:val="28"/>
                <w:szCs w:val="28"/>
              </w:rPr>
              <w:t>其他</w:t>
            </w:r>
            <w:r>
              <w:rPr>
                <w:rFonts w:hint="default" w:ascii="Calibri" w:hAnsi="Calibri" w:cs="Calibri"/>
                <w:b/>
                <w:sz w:val="28"/>
                <w:szCs w:val="28"/>
              </w:rPr>
              <w:t>other</w:t>
            </w:r>
          </w:p>
        </w:tc>
      </w:tr>
    </w:tbl>
    <w:p>
      <w:pPr>
        <w:tabs>
          <w:tab w:val="left" w:pos="1575"/>
        </w:tabs>
        <w:spacing w:line="440" w:lineRule="exact"/>
        <w:ind w:firstLine="2530" w:firstLineChars="900"/>
        <w:rPr>
          <w:rFonts w:ascii="宋体" w:cs="宋体"/>
          <w:b/>
          <w:bCs/>
          <w:sz w:val="28"/>
          <w:szCs w:val="28"/>
        </w:rPr>
      </w:pPr>
    </w:p>
    <w:p>
      <w:pPr>
        <w:tabs>
          <w:tab w:val="left" w:pos="1575"/>
        </w:tabs>
        <w:spacing w:line="440" w:lineRule="exact"/>
        <w:ind w:firstLine="2530" w:firstLineChars="900"/>
        <w:rPr>
          <w:rFonts w:ascii="宋体" w:cs="宋体"/>
          <w:b/>
          <w:bCs/>
          <w:sz w:val="28"/>
          <w:szCs w:val="28"/>
        </w:rPr>
      </w:pPr>
    </w:p>
    <w:tbl>
      <w:tblPr>
        <w:tblStyle w:val="8"/>
        <w:tblW w:w="0" w:type="auto"/>
        <w:tblInd w:w="1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24"/>
        <w:gridCol w:w="4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2824" w:type="dxa"/>
            <w:tcBorders>
              <w:top w:val="nil"/>
              <w:left w:val="nil"/>
              <w:bottom w:val="nil"/>
              <w:right w:val="nil"/>
            </w:tcBorders>
            <w:vAlign w:val="center"/>
          </w:tcPr>
          <w:p>
            <w:pPr>
              <w:snapToGrid w:val="0"/>
              <w:rPr>
                <w:rFonts w:ascii="Arial"/>
                <w:sz w:val="28"/>
                <w:szCs w:val="28"/>
              </w:rPr>
            </w:pPr>
            <w:r>
              <w:rPr>
                <w:rFonts w:hint="eastAsia" w:ascii="Arial"/>
                <w:sz w:val="28"/>
                <w:szCs w:val="28"/>
              </w:rPr>
              <w:t>甲方（委托方）</w:t>
            </w:r>
            <w:r>
              <w:rPr>
                <w:rFonts w:hint="default" w:ascii="Calibri" w:hAnsi="Calibri" w:cs="Calibri"/>
                <w:sz w:val="28"/>
                <w:szCs w:val="28"/>
              </w:rPr>
              <w:t>Party A (the entrusting party):</w:t>
            </w:r>
          </w:p>
        </w:tc>
        <w:sdt>
          <w:sdtPr>
            <w:rPr>
              <w:rFonts w:ascii="Arial"/>
              <w:color w:val="FF0000"/>
              <w:sz w:val="28"/>
              <w:szCs w:val="28"/>
            </w:rPr>
            <w:id w:val="-1360203691"/>
          </w:sdtPr>
          <w:sdtEndPr>
            <w:rPr>
              <w:rFonts w:ascii="Arial"/>
              <w:color w:val="000000" w:themeColor="text1"/>
              <w:sz w:val="28"/>
              <w:szCs w:val="28"/>
              <w:shd w:val="clear" w:color="auto" w:fill="FDE9D9" w:themeFill="accent6" w:themeFillTint="33"/>
              <w14:textFill>
                <w14:solidFill>
                  <w14:schemeClr w14:val="tx1"/>
                </w14:solidFill>
              </w14:textFill>
            </w:rPr>
          </w:sdtEndPr>
          <w:sdtContent>
            <w:tc>
              <w:tcPr>
                <w:tcW w:w="4972" w:type="dxa"/>
                <w:tcBorders>
                  <w:top w:val="nil"/>
                  <w:left w:val="nil"/>
                  <w:right w:val="nil"/>
                </w:tcBorders>
                <w:vAlign w:val="center"/>
              </w:tcPr>
              <w:p>
                <w:pPr>
                  <w:ind w:right="42" w:rightChars="20"/>
                  <w:rPr>
                    <w:rFonts w:ascii="Arial"/>
                    <w:color w:val="FF0000"/>
                    <w:sz w:val="28"/>
                    <w:szCs w:val="28"/>
                  </w:rPr>
                </w:pPr>
                <w:r>
                  <w:rPr>
                    <w:rFonts w:hint="eastAsia" w:ascii="宋体" w:hAnsi="宋体"/>
                    <w:color w:val="000000" w:themeColor="text1"/>
                    <w:sz w:val="28"/>
                    <w:szCs w:val="28"/>
                    <w:shd w:val="clear" w:color="auto" w:fill="FDE9D9" w:themeFill="accent6" w:themeFillTint="33"/>
                    <w14:textFill>
                      <w14:solidFill>
                        <w14:schemeClr w14:val="tx1"/>
                      </w14:solidFill>
                    </w14:textFill>
                  </w:rPr>
                  <w:t>[</w:t>
                </w:r>
                <w:r>
                  <w:rPr>
                    <w:rFonts w:ascii="宋体" w:hAnsi="宋体"/>
                    <w:color w:val="000000" w:themeColor="text1"/>
                    <w:sz w:val="28"/>
                    <w:szCs w:val="28"/>
                    <w:shd w:val="clear" w:color="auto" w:fill="FDE9D9" w:themeFill="accent6" w:themeFillTint="33"/>
                    <w14:textFill>
                      <w14:solidFill>
                        <w14:schemeClr w14:val="tx1"/>
                      </w14:solidFill>
                    </w14:textFill>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2824" w:type="dxa"/>
            <w:tcBorders>
              <w:top w:val="nil"/>
              <w:left w:val="nil"/>
              <w:bottom w:val="nil"/>
              <w:right w:val="nil"/>
            </w:tcBorders>
            <w:vAlign w:val="center"/>
          </w:tcPr>
          <w:p>
            <w:pPr>
              <w:snapToGrid w:val="0"/>
              <w:rPr>
                <w:rFonts w:ascii="Arial"/>
                <w:sz w:val="28"/>
                <w:szCs w:val="28"/>
              </w:rPr>
            </w:pPr>
            <w:r>
              <w:rPr>
                <w:rFonts w:hint="eastAsia" w:ascii="Arial"/>
                <w:sz w:val="28"/>
                <w:szCs w:val="28"/>
              </w:rPr>
              <w:t>乙方（认证方）</w:t>
            </w:r>
            <w:r>
              <w:rPr>
                <w:rFonts w:hint="default" w:ascii="Calibri" w:hAnsi="Calibri" w:cs="Calibri"/>
                <w:sz w:val="28"/>
                <w:szCs w:val="28"/>
              </w:rPr>
              <w:t>Party B (certifying party) :</w:t>
            </w:r>
          </w:p>
        </w:tc>
        <w:tc>
          <w:tcPr>
            <w:tcW w:w="4972" w:type="dxa"/>
            <w:tcBorders>
              <w:left w:val="nil"/>
              <w:right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textAlignment w:val="auto"/>
              <w:rPr>
                <w:rFonts w:hint="eastAsia" w:ascii="Arial"/>
                <w:sz w:val="28"/>
                <w:szCs w:val="28"/>
              </w:rPr>
            </w:pPr>
            <w:r>
              <w:rPr>
                <w:rFonts w:hint="eastAsia" w:ascii="Arial"/>
                <w:sz w:val="28"/>
                <w:szCs w:val="28"/>
              </w:rPr>
              <w:t>上海中莘认证有限公司</w:t>
            </w:r>
          </w:p>
          <w:p>
            <w:pPr>
              <w:keepNext w:val="0"/>
              <w:keepLines w:val="0"/>
              <w:pageBreakBefore w:val="0"/>
              <w:widowControl w:val="0"/>
              <w:kinsoku/>
              <w:wordWrap/>
              <w:overflowPunct/>
              <w:topLinePunct w:val="0"/>
              <w:autoSpaceDE/>
              <w:autoSpaceDN/>
              <w:bidi w:val="0"/>
              <w:adjustRightInd/>
              <w:snapToGrid/>
              <w:spacing w:line="360" w:lineRule="exact"/>
              <w:ind w:left="105" w:leftChars="50" w:right="42" w:rightChars="20"/>
              <w:textAlignment w:val="auto"/>
              <w:rPr>
                <w:rFonts w:ascii="Arial"/>
                <w:sz w:val="28"/>
                <w:szCs w:val="28"/>
              </w:rPr>
            </w:pPr>
            <w:r>
              <w:rPr>
                <w:rFonts w:hint="default" w:ascii="Calibri" w:hAnsi="Calibri" w:cs="Calibri"/>
                <w:sz w:val="28"/>
                <w:szCs w:val="28"/>
              </w:rPr>
              <w:t xml:space="preserve">Shanghai </w:t>
            </w:r>
            <w:r>
              <w:rPr>
                <w:rFonts w:hint="default" w:ascii="Calibri" w:hAnsi="Calibri" w:cs="Calibri"/>
                <w:sz w:val="28"/>
                <w:szCs w:val="28"/>
                <w:lang w:eastAsia="zh-CN"/>
              </w:rPr>
              <w:t>Center</w:t>
            </w:r>
            <w:r>
              <w:rPr>
                <w:rFonts w:hint="default" w:ascii="Calibri" w:hAnsi="Calibri" w:cs="Calibri"/>
                <w:sz w:val="28"/>
                <w:szCs w:val="28"/>
              </w:rPr>
              <w:t xml:space="preserve"> Certification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2824" w:type="dxa"/>
            <w:tcBorders>
              <w:top w:val="nil"/>
              <w:left w:val="nil"/>
              <w:bottom w:val="nil"/>
              <w:right w:val="nil"/>
            </w:tcBorders>
            <w:vAlign w:val="center"/>
          </w:tcPr>
          <w:p>
            <w:pPr>
              <w:snapToGrid w:val="0"/>
              <w:rPr>
                <w:rFonts w:ascii="Arial"/>
                <w:sz w:val="28"/>
                <w:szCs w:val="28"/>
              </w:rPr>
            </w:pPr>
            <w:bookmarkStart w:id="0" w:name="OLE_LINK7"/>
            <w:bookmarkStart w:id="1" w:name="OLE_LINK8"/>
            <w:r>
              <w:rPr>
                <w:rFonts w:hint="eastAsia" w:ascii="Arial"/>
                <w:sz w:val="28"/>
                <w:szCs w:val="28"/>
              </w:rPr>
              <w:t>合同有效期限</w:t>
            </w:r>
            <w:r>
              <w:rPr>
                <w:rFonts w:ascii="Arial"/>
                <w:sz w:val="28"/>
                <w:szCs w:val="28"/>
              </w:rPr>
              <w:t xml:space="preserve"> </w:t>
            </w:r>
            <w:r>
              <w:rPr>
                <w:rFonts w:hint="default" w:ascii="Calibri" w:hAnsi="Calibri" w:cs="Calibri"/>
                <w:sz w:val="28"/>
                <w:szCs w:val="28"/>
              </w:rPr>
              <w:t xml:space="preserve">Contract validity period </w:t>
            </w:r>
            <w:r>
              <w:rPr>
                <w:rFonts w:ascii="Arial"/>
                <w:sz w:val="28"/>
                <w:szCs w:val="28"/>
              </w:rPr>
              <w:t>:</w:t>
            </w:r>
          </w:p>
        </w:tc>
        <w:tc>
          <w:tcPr>
            <w:tcW w:w="4972" w:type="dxa"/>
            <w:tcBorders>
              <w:left w:val="nil"/>
              <w:right w:val="nil"/>
            </w:tcBorders>
            <w:vAlign w:val="center"/>
          </w:tcPr>
          <w:p>
            <w:pPr>
              <w:ind w:right="42" w:rightChars="20"/>
              <w:rPr>
                <w:rFonts w:ascii="Arial"/>
                <w:sz w:val="28"/>
                <w:szCs w:val="28"/>
              </w:rPr>
            </w:pPr>
            <w:r>
              <w:rPr>
                <w:rFonts w:ascii="宋体" w:hAnsi="宋体" w:cs="宋体"/>
                <w:b/>
                <w:bCs/>
                <w:sz w:val="28"/>
                <w:szCs w:val="28"/>
              </w:rPr>
              <w:t xml:space="preserve"> </w:t>
            </w:r>
            <w:sdt>
              <w:sdtPr>
                <w:rPr>
                  <w:rFonts w:ascii="宋体" w:hAnsi="宋体" w:cs="宋体"/>
                  <w:b/>
                  <w:bCs/>
                  <w:sz w:val="28"/>
                  <w:szCs w:val="28"/>
                  <w:shd w:val="clear" w:color="auto" w:fill="FDE9D9" w:themeFill="accent6" w:themeFillTint="33"/>
                </w:rPr>
                <w:id w:val="-729227906"/>
                <w14:checkbox>
                  <w14:checked w14:val="0"/>
                  <w14:checkedState w14:val="25A0" w14:font="宋体"/>
                  <w14:uncheckedState w14:val="2610" w14:font="MS Gothic"/>
                </w14:checkbox>
              </w:sdtPr>
              <w:sdtEndPr>
                <w:rPr>
                  <w:rFonts w:hint="eastAsia" w:ascii="宋体" w:hAnsi="宋体" w:cs="宋体"/>
                  <w:b/>
                  <w:bCs/>
                  <w:sz w:val="28"/>
                  <w:szCs w:val="28"/>
                  <w:shd w:val="clear" w:color="auto" w:fill="FDE9D9" w:themeFill="accent6" w:themeFillTint="33"/>
                </w:rPr>
              </w:sdtEndPr>
              <w:sdtContent>
                <w:r>
                  <w:rPr>
                    <w:rFonts w:hint="eastAsia" w:ascii="MS Gothic" w:hAnsi="MS Gothic" w:eastAsia="MS Gothic" w:cs="宋体"/>
                    <w:b/>
                    <w:bCs/>
                    <w:sz w:val="28"/>
                    <w:szCs w:val="28"/>
                    <w:shd w:val="clear" w:color="auto" w:fill="FDE9D9" w:themeFill="accent6" w:themeFillTint="33"/>
                  </w:rPr>
                  <w:t>☐</w:t>
                </w:r>
              </w:sdtContent>
            </w:sdt>
            <w:r>
              <w:rPr>
                <w:rFonts w:hint="eastAsia" w:ascii="宋体" w:hAnsi="宋体" w:cs="宋体"/>
                <w:b/>
                <w:bCs/>
                <w:sz w:val="28"/>
                <w:szCs w:val="28"/>
              </w:rPr>
              <w:t>三</w:t>
            </w:r>
            <w:r>
              <w:rPr>
                <w:rFonts w:hint="eastAsia" w:ascii="Arial"/>
                <w:sz w:val="28"/>
                <w:szCs w:val="28"/>
              </w:rPr>
              <w:t>年</w:t>
            </w:r>
            <w:r>
              <w:rPr>
                <w:rFonts w:hint="eastAsia" w:ascii="Calibri" w:hAnsi="Calibri" w:cs="Calibri"/>
                <w:b/>
                <w:bCs/>
                <w:sz w:val="28"/>
                <w:szCs w:val="28"/>
                <w:lang w:val="en-US" w:eastAsia="zh-CN"/>
              </w:rPr>
              <w:t>T</w:t>
            </w:r>
            <w:r>
              <w:rPr>
                <w:rFonts w:hint="default" w:ascii="Calibri" w:hAnsi="Calibri" w:cs="Calibri"/>
                <w:b/>
                <w:bCs/>
                <w:sz w:val="28"/>
                <w:szCs w:val="28"/>
              </w:rPr>
              <w:t>hree years</w:t>
            </w:r>
          </w:p>
        </w:tc>
      </w:tr>
      <w:bookmarkEnd w:id="0"/>
      <w:bookmarkEnd w:id="1"/>
    </w:tbl>
    <w:p>
      <w:pPr>
        <w:spacing w:line="360" w:lineRule="auto"/>
        <w:ind w:left="348" w:hanging="348" w:hangingChars="165"/>
        <w:rPr>
          <w:rFonts w:hint="eastAsia" w:ascii="Arial" w:hAnsi="Arial" w:cs="Arial"/>
          <w:b/>
          <w:snapToGrid w:val="0"/>
          <w:kern w:val="0"/>
        </w:rPr>
      </w:pPr>
    </w:p>
    <w:p>
      <w:pPr>
        <w:spacing w:line="360" w:lineRule="auto"/>
        <w:ind w:left="348" w:hanging="348" w:hangingChars="165"/>
        <w:rPr>
          <w:rFonts w:hint="eastAsia" w:ascii="Arial" w:hAnsi="Arial" w:cs="Arial"/>
          <w:b/>
          <w:snapToGrid w:val="0"/>
          <w:kern w:val="0"/>
        </w:rPr>
      </w:pPr>
    </w:p>
    <w:p>
      <w:pPr>
        <w:spacing w:line="360" w:lineRule="auto"/>
        <w:ind w:left="348" w:hanging="348" w:hangingChars="165"/>
        <w:rPr>
          <w:rFonts w:hint="eastAsia" w:ascii="Arial" w:hAnsi="Arial" w:cs="Arial"/>
          <w:b/>
          <w:snapToGrid w:val="0"/>
          <w:kern w:val="0"/>
        </w:rPr>
      </w:pPr>
    </w:p>
    <w:p>
      <w:pPr>
        <w:spacing w:line="360" w:lineRule="auto"/>
        <w:ind w:left="348" w:hanging="348" w:hangingChars="165"/>
        <w:rPr>
          <w:rFonts w:hint="eastAsia" w:ascii="Arial" w:hAnsi="Arial" w:cs="Arial"/>
          <w:b/>
          <w:snapToGrid w:val="0"/>
          <w:kern w:val="0"/>
        </w:rPr>
      </w:pPr>
    </w:p>
    <w:p>
      <w:pPr>
        <w:spacing w:line="360" w:lineRule="auto"/>
        <w:ind w:left="348" w:hanging="348" w:hangingChars="165"/>
        <w:rPr>
          <w:rFonts w:ascii="Arial" w:hAnsi="Arial" w:cs="Arial"/>
          <w:b/>
          <w:snapToGrid w:val="0"/>
          <w:kern w:val="0"/>
        </w:rPr>
      </w:pPr>
      <w:r>
        <w:rPr>
          <w:rFonts w:hint="eastAsia" w:ascii="Arial" w:hAnsi="Arial" w:cs="Arial"/>
          <w:b/>
          <w:snapToGrid w:val="0"/>
          <w:kern w:val="0"/>
        </w:rPr>
        <w:t>第一条：内容和范围</w:t>
      </w:r>
      <w:r>
        <w:rPr>
          <w:rFonts w:hint="default" w:ascii="Calibri" w:hAnsi="Calibri" w:cs="Calibri"/>
          <w:b/>
          <w:snapToGrid w:val="0"/>
          <w:kern w:val="0"/>
        </w:rPr>
        <w:t>Article 1: Content and Scope</w:t>
      </w:r>
    </w:p>
    <w:p>
      <w:pPr>
        <w:spacing w:line="360" w:lineRule="auto"/>
        <w:ind w:left="359" w:leftChars="171"/>
        <w:rPr>
          <w:rFonts w:ascii="Arial" w:hAnsi="Arial" w:cs="Arial"/>
          <w:snapToGrid w:val="0"/>
          <w:kern w:val="0"/>
        </w:rPr>
      </w:pPr>
      <w:r>
        <w:rPr>
          <w:rFonts w:hint="eastAsia" w:ascii="Arial" w:hAnsi="Arial" w:cs="Arial"/>
          <w:snapToGrid w:val="0"/>
          <w:kern w:val="0"/>
        </w:rPr>
        <w:t>1.</w:t>
      </w:r>
      <w:r>
        <w:rPr>
          <w:rFonts w:ascii="Arial" w:hAnsi="Arial" w:cs="Arial"/>
          <w:snapToGrid w:val="0"/>
          <w:kern w:val="0"/>
        </w:rPr>
        <w:t>1</w:t>
      </w:r>
      <w:r>
        <w:rPr>
          <w:rFonts w:hint="eastAsia" w:ascii="Arial" w:hAnsi="Arial" w:cs="Arial"/>
          <w:snapToGrid w:val="0"/>
          <w:kern w:val="0"/>
        </w:rPr>
        <w:t>乙方根据甲方的申请，通过管理体系审核</w:t>
      </w:r>
      <w:r>
        <w:rPr>
          <w:rFonts w:ascii="Arial" w:hAnsi="Arial" w:cs="Arial"/>
          <w:snapToGrid w:val="0"/>
          <w:kern w:val="0"/>
        </w:rPr>
        <w:t>/</w:t>
      </w:r>
      <w:r>
        <w:rPr>
          <w:rFonts w:hint="eastAsia" w:ascii="Arial" w:hAnsi="Arial" w:cs="Arial"/>
          <w:snapToGrid w:val="0"/>
          <w:kern w:val="0"/>
        </w:rPr>
        <w:t>服务认证审查确认甲方的管理体系</w:t>
      </w:r>
      <w:r>
        <w:rPr>
          <w:rFonts w:ascii="Arial" w:hAnsi="Arial" w:cs="Arial"/>
          <w:snapToGrid w:val="0"/>
          <w:kern w:val="0"/>
        </w:rPr>
        <w:t>/</w:t>
      </w:r>
      <w:r>
        <w:rPr>
          <w:rFonts w:hint="eastAsia" w:ascii="Arial" w:hAnsi="Arial" w:cs="Arial"/>
          <w:snapToGrid w:val="0"/>
          <w:kern w:val="0"/>
        </w:rPr>
        <w:t>服务体系是否符合所选定的标准并有效实施，产品覆盖范围、地址等信息是否准确，以决定是否批准甲方获得或保持认证注册资格。认证结果以乙方认证决定的最终结论为准。</w:t>
      </w:r>
      <w:r>
        <w:rPr>
          <w:rFonts w:hint="default" w:ascii="Calibri" w:hAnsi="Calibri" w:cs="Calibri"/>
          <w:snapToGrid w:val="0"/>
          <w:kern w:val="0"/>
        </w:rPr>
        <w:t>According to Party A's application, Party B confirms whether Party A's management system/service system meets the selected standards and is effectively implemented through management system audit / service certification review , and whether the product coverage, address and other information are accurate to decide Whether to approve Party A to obtain or maintain the certification registration qualification. The certification result is subject to the final conclusion of Party B's certification decision.</w:t>
      </w:r>
    </w:p>
    <w:p>
      <w:pPr>
        <w:spacing w:after="156" w:afterLines="50" w:line="360" w:lineRule="auto"/>
        <w:ind w:left="210" w:leftChars="100" w:firstLine="210" w:firstLineChars="100"/>
        <w:rPr>
          <w:rFonts w:ascii="Arial" w:hAnsi="Arial" w:cs="Arial"/>
          <w:snapToGrid w:val="0"/>
          <w:kern w:val="0"/>
        </w:rPr>
      </w:pPr>
      <w:r>
        <w:rPr>
          <w:rFonts w:ascii="Arial" w:hAnsi="Arial" w:cs="Arial"/>
          <w:snapToGrid w:val="0"/>
          <w:kern w:val="0"/>
        </w:rPr>
        <w:t>1</w:t>
      </w:r>
      <w:r>
        <w:rPr>
          <w:rFonts w:hint="eastAsia" w:ascii="Arial" w:hAnsi="Arial" w:cs="Arial"/>
          <w:snapToGrid w:val="0"/>
          <w:kern w:val="0"/>
        </w:rPr>
        <w:t>.</w:t>
      </w:r>
      <w:r>
        <w:rPr>
          <w:rFonts w:ascii="Arial" w:hAnsi="Arial" w:cs="Arial"/>
          <w:snapToGrid w:val="0"/>
          <w:kern w:val="0"/>
        </w:rPr>
        <w:t xml:space="preserve">2 </w:t>
      </w:r>
      <w:r>
        <w:rPr>
          <w:rFonts w:hint="eastAsia" w:ascii="Arial" w:hAnsi="Arial" w:cs="Arial"/>
          <w:snapToGrid w:val="0"/>
          <w:spacing w:val="-8"/>
          <w:kern w:val="0"/>
        </w:rPr>
        <w:t>认证所</w:t>
      </w:r>
      <w:r>
        <w:rPr>
          <w:rFonts w:hint="eastAsia" w:ascii="Arial" w:hAnsi="Arial" w:cs="Arial"/>
          <w:snapToGrid w:val="0"/>
          <w:kern w:val="0"/>
        </w:rPr>
        <w:t>依据</w:t>
      </w:r>
      <w:r>
        <w:rPr>
          <w:rFonts w:hint="eastAsia" w:ascii="Arial" w:hAnsi="Arial" w:cs="Arial"/>
          <w:snapToGrid w:val="0"/>
          <w:spacing w:val="-8"/>
          <w:kern w:val="0"/>
        </w:rPr>
        <w:t>的管理体系标准及</w:t>
      </w:r>
      <w:r>
        <w:rPr>
          <w:rFonts w:hint="eastAsia" w:ascii="Arial" w:hAnsi="Arial" w:cs="Arial"/>
          <w:snapToGrid w:val="0"/>
          <w:kern w:val="0"/>
        </w:rPr>
        <w:t>认证证书类型，用</w:t>
      </w:r>
      <w:sdt>
        <w:sdtPr>
          <w:rPr>
            <w:rFonts w:hint="eastAsia" w:ascii="宋体" w:cs="Arial"/>
            <w:shd w:val="clear" w:color="auto" w:fill="FDE9D9" w:themeFill="accent6" w:themeFillTint="33"/>
          </w:rPr>
          <w:id w:val="-168410557"/>
          <w:lock w:val="contentLocked"/>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宋体" w:hAnsi="宋体" w:cs="Arial"/>
              <w:shd w:val="clear" w:color="auto" w:fill="FDE9D9" w:themeFill="accent6" w:themeFillTint="33"/>
            </w:rPr>
            <w:t>■</w:t>
          </w:r>
        </w:sdtContent>
      </w:sdt>
      <w:r>
        <w:rPr>
          <w:rFonts w:hint="eastAsia" w:ascii="Arial" w:hAnsi="Arial" w:cs="Arial"/>
          <w:snapToGrid w:val="0"/>
          <w:kern w:val="0"/>
        </w:rPr>
        <w:t>符号进行选择。</w:t>
      </w:r>
      <w:r>
        <w:rPr>
          <w:rFonts w:hint="default" w:ascii="Calibri" w:hAnsi="Calibri" w:cs="Calibri"/>
          <w:snapToGrid w:val="0"/>
          <w:kern w:val="0"/>
        </w:rPr>
        <w:t xml:space="preserve">The </w:t>
      </w:r>
      <w:r>
        <w:rPr>
          <w:rFonts w:hint="default" w:ascii="Calibri" w:hAnsi="Calibri" w:cs="Calibri"/>
          <w:snapToGrid w:val="0"/>
          <w:spacing w:val="-8"/>
          <w:kern w:val="0"/>
        </w:rPr>
        <w:t xml:space="preserve">management system standard and the type of certification certificate </w:t>
      </w:r>
      <w:r>
        <w:rPr>
          <w:rFonts w:hint="default" w:ascii="Calibri" w:hAnsi="Calibri" w:cs="Calibri"/>
          <w:snapToGrid w:val="0"/>
          <w:kern w:val="0"/>
        </w:rPr>
        <w:t xml:space="preserve">on which the </w:t>
      </w:r>
      <w:r>
        <w:rPr>
          <w:rFonts w:hint="default" w:ascii="Calibri" w:hAnsi="Calibri" w:cs="Calibri"/>
          <w:snapToGrid w:val="0"/>
          <w:spacing w:val="-8"/>
          <w:kern w:val="0"/>
        </w:rPr>
        <w:t xml:space="preserve">certification is </w:t>
      </w:r>
      <w:r>
        <w:rPr>
          <w:rFonts w:hint="default" w:ascii="Calibri" w:hAnsi="Calibri" w:cs="Calibri"/>
          <w:snapToGrid w:val="0"/>
          <w:kern w:val="0"/>
        </w:rPr>
        <w:t>based are selected with</w:t>
      </w:r>
      <w:r>
        <w:rPr>
          <w:rFonts w:hint="eastAsia" w:ascii="Arial" w:hAnsi="Arial" w:cs="Arial"/>
          <w:snapToGrid w:val="0"/>
          <w:kern w:val="0"/>
        </w:rPr>
        <w:t xml:space="preserve"> </w:t>
      </w:r>
      <w:sdt>
        <w:sdtPr>
          <w:rPr>
            <w:rFonts w:hint="eastAsia" w:ascii="宋体" w:cs="Arial"/>
            <w:shd w:val="clear" w:color="auto" w:fill="FDE9D9" w:themeFill="accent6" w:themeFillTint="33"/>
          </w:rPr>
          <w:id w:val="-168410557"/>
          <w:lock w:val="contentLocked"/>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宋体" w:hAnsi="宋体" w:cs="Arial"/>
              <w:shd w:val="clear" w:color="auto" w:fill="FDE9D9" w:themeFill="accent6" w:themeFillTint="33"/>
            </w:rPr>
            <w:t>■</w:t>
          </w:r>
        </w:sdtContent>
      </w:sdt>
      <w:r>
        <w:rPr>
          <w:rFonts w:hint="default" w:ascii="Calibri" w:hAnsi="Calibri" w:cs="Calibri"/>
          <w:snapToGrid w:val="0"/>
          <w:kern w:val="0"/>
        </w:rPr>
        <w:t>symbols</w:t>
      </w:r>
      <w:r>
        <w:rPr>
          <w:rFonts w:hint="eastAsia" w:ascii="Arial" w:hAnsi="Arial" w:cs="Arial"/>
          <w:snapToGrid w:val="0"/>
          <w:kern w:val="0"/>
        </w:rPr>
        <w:t>.</w:t>
      </w:r>
    </w:p>
    <w:tbl>
      <w:tblPr>
        <w:tblStyle w:val="8"/>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4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hint="default" w:ascii="Calibri" w:hAnsi="Calibri" w:cs="Calibri"/>
                <w:u w:val="single"/>
              </w:rPr>
            </w:pPr>
            <w:sdt>
              <w:sdtPr>
                <w:rPr>
                  <w:rFonts w:hint="eastAsia" w:ascii="宋体" w:cs="Arial"/>
                  <w:shd w:val="clear" w:color="auto" w:fill="FDE9D9" w:themeFill="accent6" w:themeFillTint="33"/>
                </w:rPr>
                <w:id w:val="-181282489"/>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 xml:space="preserve">GB/T 19001-2016 / ISO 9001:2015 </w:t>
            </w:r>
            <w:r>
              <w:rPr>
                <w:rFonts w:hint="eastAsia" w:ascii="Arial" w:hAnsi="Arial" w:cs="Arial"/>
              </w:rPr>
              <w:t>质量管理体系</w:t>
            </w:r>
            <w:r>
              <w:rPr>
                <w:rFonts w:hint="default" w:ascii="Calibri" w:hAnsi="Calibri" w:cs="Calibri"/>
              </w:rPr>
              <w:t>Quality Management System</w:t>
            </w:r>
          </w:p>
          <w:p>
            <w:pPr>
              <w:spacing w:line="360" w:lineRule="auto"/>
              <w:ind w:left="6" w:right="21" w:rightChars="10" w:firstLine="105" w:firstLineChars="50"/>
              <w:rPr>
                <w:rFonts w:hint="default" w:ascii="Calibri" w:hAnsi="Calibri" w:cs="Calibri"/>
              </w:rPr>
            </w:pPr>
            <w:sdt>
              <w:sdtPr>
                <w:rPr>
                  <w:rFonts w:hint="eastAsia" w:ascii="宋体" w:cs="Arial"/>
                  <w:shd w:val="clear" w:color="auto" w:fill="FDE9D9" w:themeFill="accent6" w:themeFillTint="33"/>
                </w:rPr>
                <w:id w:val="1170217482"/>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GB/T 50430-2017</w:t>
            </w:r>
            <w:r>
              <w:rPr>
                <w:rFonts w:hint="eastAsia" w:ascii="Arial" w:hAnsi="Arial" w:cs="Arial"/>
              </w:rPr>
              <w:t>建筑施工企业质量管理规范</w:t>
            </w:r>
            <w:r>
              <w:rPr>
                <w:rFonts w:hint="default" w:ascii="Calibri" w:hAnsi="Calibri" w:cs="Calibri"/>
              </w:rPr>
              <w:t>Code for quality management of construction enterprises</w:t>
            </w:r>
          </w:p>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953857539"/>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GB/T13485-2016/YY</w:t>
            </w:r>
            <w:r>
              <w:rPr>
                <w:rFonts w:hint="eastAsia" w:ascii="Arial" w:hAnsi="Arial" w:cs="Arial"/>
              </w:rPr>
              <w:t>/</w:t>
            </w:r>
            <w:r>
              <w:rPr>
                <w:rFonts w:ascii="Arial" w:hAnsi="Arial" w:cs="Arial"/>
              </w:rPr>
              <w:t>T0287</w:t>
            </w:r>
            <w:r>
              <w:rPr>
                <w:rFonts w:hint="eastAsia" w:ascii="Arial" w:hAnsi="Arial" w:cs="Arial"/>
              </w:rPr>
              <w:t>-</w:t>
            </w:r>
            <w:r>
              <w:rPr>
                <w:rFonts w:ascii="Arial" w:hAnsi="Arial" w:cs="Arial"/>
              </w:rPr>
              <w:t xml:space="preserve">2017 </w:t>
            </w:r>
            <w:r>
              <w:rPr>
                <w:rFonts w:hint="eastAsia" w:ascii="Arial" w:hAnsi="Arial" w:cs="Arial"/>
              </w:rPr>
              <w:t>医疗器械质量管理体系</w:t>
            </w:r>
            <w:r>
              <w:rPr>
                <w:rFonts w:hint="default" w:ascii="Calibri" w:hAnsi="Calibri" w:cs="Calibri"/>
              </w:rPr>
              <w:t>Medical Device Quality Management System</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18321362"/>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1231218179"/>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 xml:space="preserve">GB/T 24001-2016 / ISO 14001:2015 </w:t>
            </w:r>
            <w:r>
              <w:rPr>
                <w:rFonts w:hint="eastAsia" w:ascii="Arial" w:hAnsi="Arial" w:cs="Arial"/>
              </w:rPr>
              <w:t>环境管理体系</w:t>
            </w:r>
            <w:r>
              <w:rPr>
                <w:rFonts w:hint="default" w:ascii="Calibri" w:hAnsi="Calibri" w:cs="Calibri"/>
              </w:rPr>
              <w:t>Environmental Management System</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1150436768"/>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ascii="Arial" w:hAnsi="Arial" w:cs="Arial"/>
              </w:rPr>
            </w:pPr>
            <w:sdt>
              <w:sdtPr>
                <w:rPr>
                  <w:rFonts w:hint="eastAsia" w:ascii="宋体" w:cs="Arial"/>
                  <w:shd w:val="clear" w:color="auto" w:fill="FDE9D9" w:themeFill="accent6" w:themeFillTint="33"/>
                </w:rPr>
                <w:id w:val="-233934277"/>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hint="eastAsia" w:ascii="Arial" w:hAnsi="Arial" w:cs="Arial"/>
              </w:rPr>
              <w:t>G</w:t>
            </w:r>
            <w:r>
              <w:rPr>
                <w:rFonts w:ascii="Arial" w:hAnsi="Arial" w:cs="Arial"/>
              </w:rPr>
              <w:t xml:space="preserve">B/T45001-2020/ISO45001:2018 </w:t>
            </w:r>
            <w:r>
              <w:rPr>
                <w:rFonts w:hint="eastAsia" w:ascii="Arial" w:hAnsi="Arial" w:cs="Arial"/>
              </w:rPr>
              <w:t>职业健康安全管理体系</w:t>
            </w:r>
            <w:r>
              <w:rPr>
                <w:rFonts w:hint="default" w:ascii="Calibri" w:hAnsi="Calibri" w:cs="Calibri"/>
              </w:rPr>
              <w:t>Occupational Health and Safety Management System</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1423170573"/>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1969579700"/>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GB/T27922-2011</w:t>
            </w:r>
            <w:r>
              <w:rPr>
                <w:rFonts w:hint="eastAsia" w:ascii="宋体" w:hAnsi="宋体" w:cs="Arial"/>
              </w:rPr>
              <w:t>商品售后服务评价体系</w:t>
            </w:r>
            <w:r>
              <w:rPr>
                <w:rFonts w:hint="eastAsia" w:ascii="等线" w:hAnsi="等线" w:eastAsia="等线" w:cs="等线"/>
              </w:rPr>
              <w:t>Commodity after-sales service evaluation system</w:t>
            </w:r>
          </w:p>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1282183319"/>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GB/T27925-2011</w:t>
            </w:r>
            <w:r>
              <w:rPr>
                <w:rFonts w:hint="eastAsia" w:ascii="宋体" w:hAnsi="宋体" w:cs="Arial"/>
              </w:rPr>
              <w:t>商业企业品牌评价与企业文化建设体系</w:t>
            </w:r>
            <w:r>
              <w:rPr>
                <w:rFonts w:hint="default" w:ascii="Calibri" w:hAnsi="Calibri" w:cs="Calibri"/>
              </w:rPr>
              <w:t>Commercial enterprise brand evaluation and corporate culture construction system</w:t>
            </w:r>
          </w:p>
          <w:p>
            <w:pPr>
              <w:spacing w:line="360" w:lineRule="auto"/>
              <w:ind w:left="6" w:right="21" w:rightChars="10" w:firstLine="105" w:firstLineChars="50"/>
              <w:rPr>
                <w:rFonts w:ascii="Arial" w:hAnsi="Arial" w:cs="Arial"/>
              </w:rPr>
            </w:pPr>
            <w:sdt>
              <w:sdtPr>
                <w:rPr>
                  <w:rFonts w:hint="eastAsia" w:ascii="宋体" w:cs="Arial"/>
                  <w:shd w:val="clear" w:color="auto" w:fill="FDE9D9" w:themeFill="accent6" w:themeFillTint="33"/>
                </w:rPr>
                <w:id w:val="-1882158418"/>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RB/T 309-2017</w:t>
            </w:r>
            <w:r>
              <w:rPr>
                <w:rFonts w:hint="eastAsia" w:ascii="Arial" w:hAnsi="Arial" w:cs="Arial"/>
              </w:rPr>
              <w:t>餐厅餐饮服务认证</w:t>
            </w:r>
            <w:r>
              <w:rPr>
                <w:rFonts w:hint="default" w:ascii="Calibri" w:hAnsi="Calibri" w:cs="Calibri"/>
              </w:rPr>
              <w:t>Restaurant Catering Service Certification</w:t>
            </w:r>
          </w:p>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2031328526"/>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hint="eastAsia" w:ascii="宋体" w:hAnsi="宋体" w:cs="Arial"/>
              </w:rPr>
              <w:t>住宿管理服务评价体系</w:t>
            </w:r>
            <w:r>
              <w:rPr>
                <w:rFonts w:hint="default" w:ascii="Calibri" w:hAnsi="Calibri" w:cs="Calibri"/>
              </w:rPr>
              <w:t>Accommodation Management Service Evaluation System</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1238393393"/>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hint="default" w:ascii="Calibri" w:hAnsi="Calibri" w:cs="Calibri"/>
              </w:rPr>
            </w:pPr>
            <w:sdt>
              <w:sdtPr>
                <w:rPr>
                  <w:rFonts w:hint="eastAsia" w:ascii="宋体" w:cs="Arial"/>
                  <w:shd w:val="clear" w:color="auto" w:fill="FDE9D9" w:themeFill="accent6" w:themeFillTint="33"/>
                </w:rPr>
                <w:id w:val="683473569"/>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 xml:space="preserve">GB/T30146-2013 </w:t>
            </w:r>
            <w:r>
              <w:rPr>
                <w:rFonts w:hint="eastAsia" w:ascii="Arial" w:hAnsi="Arial" w:cs="Arial"/>
              </w:rPr>
              <w:t>公共安全业务连续性管理体系</w:t>
            </w:r>
            <w:r>
              <w:rPr>
                <w:rFonts w:hint="default" w:ascii="Calibri" w:hAnsi="Calibri" w:cs="Calibri"/>
              </w:rPr>
              <w:t>Public safety business continuity management system</w:t>
            </w:r>
          </w:p>
          <w:p>
            <w:pPr>
              <w:spacing w:line="360" w:lineRule="auto"/>
              <w:ind w:left="6" w:right="21" w:rightChars="10" w:firstLine="105" w:firstLineChars="50"/>
              <w:rPr>
                <w:rFonts w:ascii="Helvetica" w:hAnsi="Helvetica" w:cs="Arial"/>
                <w:vanish/>
                <w:color w:val="333333"/>
                <w:szCs w:val="21"/>
              </w:rPr>
            </w:pPr>
            <w:r>
              <w:rPr>
                <w:rFonts w:hint="eastAsia" w:ascii="Helvetica" w:hAnsi="Helvetica" w:cs="Arial"/>
                <w:vanish/>
                <w:color w:val="333333"/>
                <w:szCs w:val="21"/>
              </w:rPr>
              <w:t>公共安全业务连续性管理体系要求</w:t>
            </w:r>
          </w:p>
          <w:p>
            <w:pPr>
              <w:spacing w:line="360" w:lineRule="auto"/>
              <w:ind w:left="6" w:right="21" w:rightChars="10" w:firstLine="105" w:firstLineChars="50"/>
              <w:rPr>
                <w:rFonts w:ascii="Arial" w:hAnsi="Arial" w:cs="Arial"/>
              </w:rPr>
            </w:pPr>
            <w:sdt>
              <w:sdtPr>
                <w:rPr>
                  <w:rFonts w:hint="eastAsia" w:ascii="宋体" w:cs="Arial"/>
                  <w:shd w:val="clear" w:color="auto" w:fill="FDE9D9" w:themeFill="accent6" w:themeFillTint="33"/>
                </w:rPr>
                <w:id w:val="-1456630492"/>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kern w:val="2"/>
                    <w:sz w:val="21"/>
                    <w:shd w:val="clear" w:color="auto" w:fill="FDE9D9" w:themeFill="accent6" w:themeFillTint="33"/>
                    <w:lang w:val="en-US" w:eastAsia="zh-CN" w:bidi="ar-SA"/>
                  </w:rPr>
                  <w:t>☐</w:t>
                </w:r>
              </w:sdtContent>
            </w:sdt>
            <w:r>
              <w:rPr>
                <w:rFonts w:ascii="Arial" w:hAnsi="Arial" w:cs="Arial"/>
              </w:rPr>
              <w:t>ISO 39001:2012</w:t>
            </w:r>
            <w:r>
              <w:rPr>
                <w:rFonts w:hint="eastAsia" w:ascii="Arial" w:hAnsi="Arial" w:cs="Arial"/>
              </w:rPr>
              <w:t>道路交通安全管理体系</w:t>
            </w:r>
            <w:r>
              <w:rPr>
                <w:rFonts w:hint="default" w:ascii="Calibri" w:hAnsi="Calibri" w:cs="Calibri"/>
              </w:rPr>
              <w:t>Road Traffic Safety Management System</w:t>
            </w:r>
          </w:p>
          <w:p>
            <w:pPr>
              <w:spacing w:line="360" w:lineRule="auto"/>
              <w:ind w:left="6" w:right="21" w:rightChars="10" w:firstLine="105" w:firstLineChars="50"/>
              <w:rPr>
                <w:rFonts w:ascii="Arial" w:hAnsi="Arial" w:cs="Arial"/>
              </w:rPr>
            </w:pPr>
            <w:sdt>
              <w:sdtPr>
                <w:rPr>
                  <w:rFonts w:hint="eastAsia" w:ascii="宋体" w:cs="Arial"/>
                  <w:shd w:val="clear" w:color="auto" w:fill="FDE9D9" w:themeFill="accent6" w:themeFillTint="33"/>
                </w:rPr>
                <w:id w:val="-1700621966"/>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ISO 55001:2014</w:t>
            </w:r>
            <w:r>
              <w:rPr>
                <w:rFonts w:hint="eastAsia" w:ascii="Arial" w:hAnsi="Arial" w:cs="Arial"/>
              </w:rPr>
              <w:t>资产管理体</w:t>
            </w:r>
            <w:r>
              <w:rPr>
                <w:rFonts w:hint="default" w:ascii="Calibri" w:hAnsi="Calibri" w:eastAsia="等线" w:cs="Calibri"/>
              </w:rPr>
              <w:t>系Asset Management System</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1375278208"/>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1199902526"/>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GB/T31950-2015</w:t>
            </w:r>
            <w:r>
              <w:rPr>
                <w:rFonts w:hint="eastAsia" w:ascii="Arial" w:hAnsi="Arial" w:cs="Arial"/>
              </w:rPr>
              <w:t>企业诚信管理体系</w:t>
            </w:r>
            <w:r>
              <w:rPr>
                <w:rFonts w:hint="default" w:ascii="Calibri" w:hAnsi="Calibri" w:cs="Calibri"/>
              </w:rPr>
              <w:t>Enterprise Integrity Management System</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2096813997"/>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1595929195"/>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SA8000</w:t>
            </w:r>
            <w:r>
              <w:rPr>
                <w:rFonts w:hint="eastAsia" w:ascii="Arial" w:hAnsi="Arial" w:cs="Arial"/>
              </w:rPr>
              <w:t>企业社会责任管理体系</w:t>
            </w:r>
            <w:r>
              <w:rPr>
                <w:rFonts w:hint="default" w:ascii="Calibri" w:hAnsi="Calibri" w:cs="Calibri"/>
              </w:rPr>
              <w:t>Corporate Social Responsibility Management System</w:t>
            </w:r>
            <w:r>
              <w:rPr>
                <w:rFonts w:ascii="Helvetica" w:hAnsi="Helvetica" w:cs="Arial"/>
                <w:vanish/>
                <w:color w:val="333333"/>
                <w:szCs w:val="21"/>
              </w:rPr>
              <w:t>SA 8000</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1371596358"/>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810753844"/>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GB/T19580-2012</w:t>
            </w:r>
            <w:r>
              <w:rPr>
                <w:rFonts w:hint="eastAsia" w:ascii="Arial" w:hAnsi="Arial" w:cs="Arial"/>
              </w:rPr>
              <w:t>卓越绩效评价体系</w:t>
            </w:r>
            <w:r>
              <w:rPr>
                <w:rFonts w:hint="default" w:cs="Arial" w:asciiTheme="minorAscii" w:hAnsiTheme="minorAscii"/>
              </w:rPr>
              <w:t>Excellent performance evaluation system</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258405906"/>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ascii="Arial" w:hAnsi="Arial" w:cs="Arial"/>
              </w:rPr>
            </w:pPr>
            <w:sdt>
              <w:sdtPr>
                <w:rPr>
                  <w:rFonts w:hint="eastAsia" w:ascii="宋体" w:cs="Arial"/>
                  <w:shd w:val="clear" w:color="auto" w:fill="FDE9D9" w:themeFill="accent6" w:themeFillTint="33"/>
                </w:rPr>
                <w:id w:val="-35596095"/>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SY/T6276-2014</w:t>
            </w:r>
            <w:r>
              <w:rPr>
                <w:rFonts w:hint="eastAsia" w:ascii="Arial" w:hAnsi="Arial" w:cs="Arial"/>
              </w:rPr>
              <w:t>石油天然气工业健康</w:t>
            </w:r>
            <w:r>
              <w:rPr>
                <w:rFonts w:hint="eastAsia" w:ascii="Arial" w:hAnsi="Arial" w:cs="Arial"/>
                <w:snapToGrid w:val="0"/>
                <w:kern w:val="0"/>
              </w:rPr>
              <w:t>、</w:t>
            </w:r>
            <w:r>
              <w:rPr>
                <w:rFonts w:hint="eastAsia" w:ascii="Arial" w:hAnsi="Arial" w:cs="Arial"/>
              </w:rPr>
              <w:t>安全与环境管理体系</w:t>
            </w:r>
            <w:r>
              <w:rPr>
                <w:rFonts w:hint="default" w:ascii="Calibri" w:hAnsi="Calibri" w:cs="Calibri"/>
              </w:rPr>
              <w:t xml:space="preserve">Oil and Gas Industry Health </w:t>
            </w:r>
            <w:r>
              <w:rPr>
                <w:rFonts w:hint="default" w:ascii="Calibri" w:hAnsi="Calibri" w:cs="Calibri"/>
                <w:snapToGrid w:val="0"/>
                <w:kern w:val="0"/>
              </w:rPr>
              <w:t xml:space="preserve">, </w:t>
            </w:r>
            <w:r>
              <w:rPr>
                <w:rFonts w:hint="default" w:ascii="Calibri" w:hAnsi="Calibri" w:cs="Calibri"/>
              </w:rPr>
              <w:t>Safety and Environmental Management System</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1710016230"/>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1363473050"/>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ISO 37001:2016</w:t>
            </w:r>
            <w:r>
              <w:rPr>
                <w:rFonts w:hint="eastAsia" w:ascii="Arial" w:hAnsi="Arial" w:cs="Arial"/>
              </w:rPr>
              <w:t>反贿赂管理体系</w:t>
            </w:r>
            <w:r>
              <w:rPr>
                <w:rFonts w:hint="default" w:cs="Arial" w:asciiTheme="minorAscii" w:hAnsiTheme="minorAscii"/>
              </w:rPr>
              <w:t>Anti-Bribery Management System</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1663514946"/>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2062391458"/>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GB/T31598-2015</w:t>
            </w:r>
            <w:r>
              <w:rPr>
                <w:rFonts w:hint="eastAsia" w:ascii="Arial" w:hAnsi="Arial" w:cs="Arial"/>
              </w:rPr>
              <w:t>大型活动可持续性管理体系Sustainability management system for large-scale events</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968558711"/>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740" w:type="dxa"/>
            <w:vAlign w:val="center"/>
          </w:tcPr>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811606848"/>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QC080000</w:t>
            </w:r>
            <w:r>
              <w:rPr>
                <w:rFonts w:hint="eastAsia" w:ascii="Arial" w:hAnsi="Arial" w:cs="Arial"/>
              </w:rPr>
              <w:t>有害物质过程管理体系Hazardous Substances Process Management System</w:t>
            </w:r>
          </w:p>
        </w:tc>
        <w:tc>
          <w:tcPr>
            <w:tcW w:w="1134" w:type="dxa"/>
            <w:vAlign w:val="center"/>
          </w:tcPr>
          <w:p>
            <w:pPr>
              <w:spacing w:line="360" w:lineRule="auto"/>
              <w:ind w:left="6" w:right="21" w:rightChars="10" w:firstLine="105" w:firstLineChars="50"/>
              <w:jc w:val="center"/>
              <w:rPr>
                <w:rFonts w:ascii="宋体" w:cs="Arial"/>
              </w:rPr>
            </w:pPr>
            <w:sdt>
              <w:sdtPr>
                <w:rPr>
                  <w:rFonts w:hint="eastAsia" w:ascii="宋体" w:cs="Arial"/>
                  <w:shd w:val="clear" w:color="auto" w:fill="FDE9D9" w:themeFill="accent6" w:themeFillTint="33"/>
                </w:rPr>
                <w:id w:val="-1127853914"/>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ascii="Arial" w:hAnsi="Arial" w:cs="Arial"/>
              </w:rPr>
              <w:t>SCC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874" w:type="dxa"/>
            <w:gridSpan w:val="2"/>
            <w:vAlign w:val="center"/>
          </w:tcPr>
          <w:p>
            <w:pPr>
              <w:spacing w:line="360" w:lineRule="auto"/>
              <w:ind w:left="6" w:right="21" w:rightChars="10" w:firstLine="105" w:firstLineChars="50"/>
              <w:rPr>
                <w:rFonts w:ascii="宋体" w:cs="Arial"/>
              </w:rPr>
            </w:pPr>
            <w:sdt>
              <w:sdtPr>
                <w:rPr>
                  <w:rFonts w:hint="eastAsia" w:ascii="宋体" w:cs="Arial"/>
                  <w:shd w:val="clear" w:color="auto" w:fill="FDE9D9" w:themeFill="accent6" w:themeFillTint="33"/>
                </w:rPr>
                <w:id w:val="1281218586"/>
                <w14:checkbox>
                  <w14:checked w14:val="0"/>
                  <w14:checkedState w14:val="25A0" w14:font="宋体"/>
                  <w14:uncheckedState w14:val="2610" w14:font="MS Gothic"/>
                </w14:checkbox>
              </w:sdtPr>
              <w:sdtEndPr>
                <w:rPr>
                  <w:rFonts w:hint="eastAsia" w:ascii="宋体" w:cs="Arial"/>
                  <w:shd w:val="clear" w:color="auto" w:fill="FDE9D9" w:themeFill="accent6" w:themeFillTint="33"/>
                </w:rPr>
              </w:sdtEndPr>
              <w:sdtContent>
                <w:r>
                  <w:rPr>
                    <w:rFonts w:hint="eastAsia" w:ascii="MS Gothic" w:hAnsi="MS Gothic" w:eastAsia="MS Gothic" w:cs="Arial"/>
                    <w:shd w:val="clear" w:color="auto" w:fill="FDE9D9" w:themeFill="accent6" w:themeFillTint="33"/>
                  </w:rPr>
                  <w:t>☐</w:t>
                </w:r>
              </w:sdtContent>
            </w:sdt>
            <w:r>
              <w:rPr>
                <w:rFonts w:hint="eastAsia" w:ascii="宋体" w:hAnsi="宋体" w:cs="Arial"/>
              </w:rPr>
              <w:t>其他标准</w:t>
            </w:r>
            <w:r>
              <w:rPr>
                <w:rFonts w:hint="default" w:ascii="Calibri" w:hAnsi="Calibri" w:cs="Calibri"/>
              </w:rPr>
              <w:t>Other standards</w:t>
            </w:r>
            <w:r>
              <w:rPr>
                <w:rFonts w:hint="eastAsia" w:ascii="宋体" w:hAnsi="宋体" w:cs="Arial"/>
              </w:rPr>
              <w:t>：</w:t>
            </w:r>
          </w:p>
        </w:tc>
      </w:tr>
    </w:tbl>
    <w:p>
      <w:pPr>
        <w:spacing w:before="156" w:beforeLines="50" w:line="360" w:lineRule="auto"/>
        <w:ind w:left="346" w:hanging="346" w:hangingChars="165"/>
        <w:rPr>
          <w:rFonts w:ascii="Arial" w:hAnsi="Arial" w:cs="Arial"/>
          <w:snapToGrid w:val="0"/>
          <w:kern w:val="0"/>
        </w:rPr>
      </w:pPr>
      <w:r>
        <w:rPr>
          <w:rFonts w:ascii="Arial" w:hAnsi="Arial" w:cs="Arial"/>
          <w:snapToGrid w:val="0"/>
          <w:kern w:val="0"/>
        </w:rPr>
        <w:t>1</w:t>
      </w:r>
      <w:r>
        <w:rPr>
          <w:rFonts w:hint="eastAsia" w:ascii="Arial" w:hAnsi="Arial" w:cs="Arial"/>
          <w:snapToGrid w:val="0"/>
          <w:kern w:val="0"/>
        </w:rPr>
        <w:t>.</w:t>
      </w:r>
      <w:r>
        <w:rPr>
          <w:rFonts w:ascii="Arial" w:hAnsi="Arial" w:cs="Arial"/>
          <w:snapToGrid w:val="0"/>
          <w:kern w:val="0"/>
        </w:rPr>
        <w:t xml:space="preserve">3 </w:t>
      </w:r>
      <w:r>
        <w:rPr>
          <w:rFonts w:hint="eastAsia" w:ascii="Arial" w:hAnsi="Arial" w:cs="Arial"/>
          <w:snapToGrid w:val="0"/>
          <w:kern w:val="0"/>
        </w:rPr>
        <w:t>甲方管理体系覆盖的产品</w:t>
      </w:r>
      <w:r>
        <w:rPr>
          <w:rFonts w:ascii="Arial" w:hAnsi="Arial" w:cs="Arial"/>
          <w:snapToGrid w:val="0"/>
          <w:kern w:val="0"/>
        </w:rPr>
        <w:t>/</w:t>
      </w:r>
      <w:r>
        <w:rPr>
          <w:rFonts w:hint="eastAsia" w:ascii="Arial" w:hAnsi="Arial" w:cs="Arial"/>
          <w:snapToGrid w:val="0"/>
          <w:kern w:val="0"/>
        </w:rPr>
        <w:t>服务范围</w:t>
      </w:r>
      <w:r>
        <w:rPr>
          <w:rFonts w:hint="default" w:ascii="Calibri" w:hAnsi="Calibri" w:cs="Calibri"/>
          <w:snapToGrid w:val="0"/>
          <w:kern w:val="0"/>
        </w:rPr>
        <w:t>Scope of products / services covered by Party A 's management system</w:t>
      </w:r>
    </w:p>
    <w:p>
      <w:pPr>
        <w:pBdr>
          <w:bottom w:val="single" w:color="auto" w:sz="4" w:space="1"/>
          <w:between w:val="single" w:color="auto" w:sz="4" w:space="1"/>
        </w:pBdr>
        <w:spacing w:line="360" w:lineRule="auto"/>
        <w:rPr>
          <w:rFonts w:ascii="Arial" w:hAnsi="Arial" w:cs="Arial"/>
          <w:snapToGrid w:val="0"/>
          <w:kern w:val="0"/>
        </w:rPr>
      </w:pPr>
      <w:r>
        <w:rPr>
          <w:rFonts w:hint="eastAsia" w:ascii="Arial" w:hAnsi="Arial" w:cs="Arial"/>
          <w:snapToGrid w:val="0"/>
          <w:kern w:val="0"/>
        </w:rPr>
        <w:t>　</w:t>
      </w:r>
      <w:sdt>
        <w:sdtPr>
          <w:rPr>
            <w:rFonts w:hint="eastAsia" w:ascii="宋体" w:hAnsi="宋体"/>
            <w:color w:val="000000" w:themeColor="text1"/>
            <w:sz w:val="24"/>
            <w:szCs w:val="24"/>
            <w:shd w:val="clear" w:color="auto" w:fill="FDE9D9" w:themeFill="accent6" w:themeFillTint="33"/>
            <w14:textFill>
              <w14:solidFill>
                <w14:schemeClr w14:val="tx1"/>
              </w14:solidFill>
            </w14:textFill>
          </w:rPr>
          <w:id w:val="-1526632638"/>
          <w:text w:multiLine="1"/>
        </w:sdtPr>
        <w:sdtEndPr>
          <w:rPr>
            <w:rFonts w:hint="eastAsia" w:ascii="宋体" w:hAnsi="宋体"/>
            <w:color w:val="000000" w:themeColor="text1"/>
            <w:sz w:val="24"/>
            <w:szCs w:val="24"/>
            <w:shd w:val="clear" w:color="auto" w:fill="FDE9D9" w:themeFill="accent6" w:themeFillTint="33"/>
            <w14:textFill>
              <w14:solidFill>
                <w14:schemeClr w14:val="tx1"/>
              </w14:solidFill>
            </w14:textFill>
          </w:rPr>
        </w:sdtEndPr>
        <w:sdtContent>
          <w:r>
            <w:rPr>
              <w:rFonts w:hint="eastAsia" w:ascii="宋体" w:hAnsi="宋体"/>
              <w:color w:val="000000" w:themeColor="text1"/>
              <w:sz w:val="24"/>
              <w:szCs w:val="24"/>
              <w:shd w:val="clear" w:color="auto" w:fill="FDE9D9" w:themeFill="accent6" w:themeFillTint="33"/>
              <w14:textFill>
                <w14:solidFill>
                  <w14:schemeClr w14:val="tx1"/>
                </w14:solidFill>
              </w14:textFill>
            </w:rPr>
            <w:t>[</w:t>
          </w:r>
          <w:r>
            <w:rPr>
              <w:rFonts w:ascii="宋体" w:hAnsi="宋体"/>
              <w:color w:val="000000" w:themeColor="text1"/>
              <w:sz w:val="24"/>
              <w:szCs w:val="24"/>
              <w:shd w:val="clear" w:color="auto" w:fill="FDE9D9" w:themeFill="accent6" w:themeFillTint="33"/>
              <w14:textFill>
                <w14:solidFill>
                  <w14:schemeClr w14:val="tx1"/>
                </w14:solidFill>
              </w14:textFill>
            </w:rPr>
            <w:t xml:space="preserve">                     ]</w:t>
          </w:r>
        </w:sdtContent>
      </w:sdt>
      <w:r>
        <w:rPr>
          <w:rFonts w:hint="eastAsia" w:ascii="Arial" w:hAnsi="Arial" w:cs="Arial"/>
          <w:snapToGrid w:val="0"/>
          <w:kern w:val="0"/>
        </w:rPr>
        <w:t xml:space="preserve">                                                                                 </w:t>
      </w:r>
    </w:p>
    <w:p>
      <w:pPr>
        <w:spacing w:line="360" w:lineRule="auto"/>
        <w:ind w:left="346" w:hanging="346" w:hangingChars="165"/>
        <w:rPr>
          <w:rFonts w:ascii="Arial" w:hAnsi="Arial" w:cs="Arial"/>
          <w:snapToGrid w:val="0"/>
          <w:kern w:val="0"/>
        </w:rPr>
      </w:pPr>
      <w:r>
        <w:rPr>
          <w:rFonts w:ascii="Arial" w:hAnsi="Arial" w:cs="Arial"/>
          <w:snapToGrid w:val="0"/>
          <w:kern w:val="0"/>
        </w:rPr>
        <w:t>1</w:t>
      </w:r>
      <w:r>
        <w:rPr>
          <w:rFonts w:hint="eastAsia" w:ascii="Arial" w:hAnsi="Arial" w:cs="Arial"/>
          <w:snapToGrid w:val="0"/>
          <w:kern w:val="0"/>
        </w:rPr>
        <w:t>.</w:t>
      </w:r>
      <w:r>
        <w:rPr>
          <w:rFonts w:ascii="Arial" w:hAnsi="Arial" w:cs="Arial"/>
          <w:snapToGrid w:val="0"/>
          <w:kern w:val="0"/>
        </w:rPr>
        <w:t xml:space="preserve">4 </w:t>
      </w:r>
      <w:r>
        <w:rPr>
          <w:rFonts w:hint="eastAsia" w:ascii="Arial" w:hAnsi="Arial" w:cs="Arial"/>
          <w:snapToGrid w:val="0"/>
          <w:kern w:val="0"/>
        </w:rPr>
        <w:t>甲方管理体系所覆盖场所的详细地址</w:t>
      </w:r>
      <w:r>
        <w:rPr>
          <w:rFonts w:hint="default" w:ascii="Calibri" w:hAnsi="Calibri" w:cs="Calibri"/>
          <w:snapToGrid w:val="0"/>
          <w:kern w:val="0"/>
        </w:rPr>
        <w:t>The detailed address of the place covered by Party A's management system</w:t>
      </w:r>
    </w:p>
    <w:p>
      <w:pPr>
        <w:pBdr>
          <w:bottom w:val="single" w:color="auto" w:sz="4" w:space="1"/>
          <w:between w:val="single" w:color="auto" w:sz="4" w:space="1"/>
        </w:pBdr>
        <w:spacing w:line="360" w:lineRule="auto"/>
        <w:ind w:firstLine="240" w:firstLineChars="100"/>
        <w:rPr>
          <w:rFonts w:ascii="Arial" w:hAnsi="Arial" w:cs="Arial"/>
          <w:snapToGrid w:val="0"/>
          <w:kern w:val="0"/>
        </w:rPr>
      </w:pPr>
      <w:sdt>
        <w:sdtPr>
          <w:rPr>
            <w:rFonts w:hint="eastAsia" w:ascii="宋体" w:hAnsi="宋体"/>
            <w:color w:val="000000" w:themeColor="text1"/>
            <w:sz w:val="24"/>
            <w:szCs w:val="24"/>
            <w:shd w:val="clear" w:color="auto" w:fill="FDE9D9" w:themeFill="accent6" w:themeFillTint="33"/>
            <w14:textFill>
              <w14:solidFill>
                <w14:schemeClr w14:val="tx1"/>
              </w14:solidFill>
            </w14:textFill>
          </w:rPr>
          <w:id w:val="-1648351191"/>
          <w:text/>
        </w:sdtPr>
        <w:sdtEndPr>
          <w:rPr>
            <w:rFonts w:hint="eastAsia" w:ascii="宋体" w:hAnsi="宋体"/>
            <w:color w:val="000000" w:themeColor="text1"/>
            <w:sz w:val="24"/>
            <w:szCs w:val="24"/>
            <w:shd w:val="clear" w:color="auto" w:fill="FDE9D9" w:themeFill="accent6" w:themeFillTint="33"/>
            <w14:textFill>
              <w14:solidFill>
                <w14:schemeClr w14:val="tx1"/>
              </w14:solidFill>
            </w14:textFill>
          </w:rPr>
        </w:sdtEndPr>
        <w:sdtContent>
          <w:r>
            <w:rPr>
              <w:rFonts w:ascii="宋体" w:hAnsi="宋体"/>
              <w:color w:val="000000" w:themeColor="text1"/>
              <w:sz w:val="24"/>
              <w:szCs w:val="24"/>
              <w:shd w:val="clear" w:color="auto" w:fill="FDE9D9" w:themeFill="accent6" w:themeFillTint="33"/>
              <w14:textFill>
                <w14:solidFill>
                  <w14:schemeClr w14:val="tx1"/>
                </w14:solidFill>
              </w14:textFill>
            </w:rPr>
            <w:t>[                     ]</w:t>
          </w:r>
        </w:sdtContent>
      </w:sdt>
      <w:r>
        <w:rPr>
          <w:rFonts w:hint="eastAsia" w:ascii="Arial" w:hAnsi="Arial" w:cs="Arial"/>
          <w:snapToGrid w:val="0"/>
          <w:kern w:val="0"/>
        </w:rPr>
        <w:t>　　                                                                                     　</w:t>
      </w:r>
    </w:p>
    <w:p>
      <w:pPr>
        <w:spacing w:line="360" w:lineRule="auto"/>
        <w:ind w:left="346" w:leftChars="100" w:hanging="136" w:hangingChars="65"/>
        <w:rPr>
          <w:rFonts w:ascii="Arial" w:hAnsi="Arial" w:cs="Arial"/>
          <w:snapToGrid w:val="0"/>
          <w:kern w:val="0"/>
        </w:rPr>
      </w:pPr>
      <w:r>
        <w:rPr>
          <w:rFonts w:hint="eastAsia" w:ascii="Arial" w:hAnsi="Arial" w:cs="Arial"/>
          <w:snapToGrid w:val="0"/>
          <w:kern w:val="0"/>
        </w:rPr>
        <w:t>注：以上认证范围和认证地址尚需经现场审核进一步确认，最终以乙方认证评定的认证决定为准。</w:t>
      </w:r>
      <w:r>
        <w:rPr>
          <w:rFonts w:hint="default" w:ascii="Calibri" w:hAnsi="Calibri" w:cs="Calibri"/>
          <w:snapToGrid w:val="0"/>
          <w:kern w:val="0"/>
        </w:rPr>
        <w:t>Note: The above certification scope and certification address need to be further confirmed by on-site audit, and the final certification decision of Party B's certification assessment shall prevail.</w:t>
      </w:r>
    </w:p>
    <w:p>
      <w:pPr>
        <w:spacing w:line="360" w:lineRule="auto"/>
        <w:ind w:left="346" w:hanging="346" w:hangingChars="165"/>
        <w:rPr>
          <w:rFonts w:ascii="Arial" w:hAnsi="Arial" w:cs="Arial"/>
          <w:snapToGrid w:val="0"/>
          <w:kern w:val="0"/>
        </w:rPr>
      </w:pPr>
      <w:r>
        <w:rPr>
          <w:rFonts w:hint="eastAsia" w:ascii="Arial" w:hAnsi="Arial" w:cs="Arial"/>
          <w:snapToGrid w:val="0"/>
          <w:kern w:val="0"/>
        </w:rPr>
        <w:t>1.</w:t>
      </w:r>
      <w:r>
        <w:rPr>
          <w:rFonts w:ascii="Arial" w:hAnsi="Arial" w:cs="Arial"/>
          <w:snapToGrid w:val="0"/>
          <w:kern w:val="0"/>
        </w:rPr>
        <w:t xml:space="preserve">5 </w:t>
      </w:r>
      <w:r>
        <w:rPr>
          <w:rFonts w:hint="eastAsia" w:ascii="Arial" w:hAnsi="Arial" w:cs="Arial"/>
          <w:snapToGrid w:val="0"/>
          <w:kern w:val="0"/>
        </w:rPr>
        <w:t>审核时间和审核人天的确定由乙方进行认证申请评审后决定</w:t>
      </w:r>
      <w:r>
        <w:rPr>
          <w:rFonts w:ascii="Arial" w:hAnsi="Arial" w:cs="Arial"/>
          <w:snapToGrid w:val="0"/>
          <w:kern w:val="0"/>
        </w:rPr>
        <w:t>;</w:t>
      </w:r>
      <w:r>
        <w:rPr>
          <w:rFonts w:hint="eastAsia" w:ascii="Arial" w:hAnsi="Arial" w:cs="Arial"/>
          <w:snapToGrid w:val="0"/>
          <w:kern w:val="0"/>
        </w:rPr>
        <w:t>具体时间由双方协商确定。</w:t>
      </w:r>
      <w:r>
        <w:rPr>
          <w:rFonts w:hint="default" w:ascii="Calibri" w:hAnsi="Calibri" w:cs="Calibri"/>
          <w:snapToGrid w:val="0"/>
          <w:kern w:val="0"/>
        </w:rPr>
        <w:t>The determination of the audit time and auditor days shall be decided by Party B after reviewing the certification application ; the specific time shall be determined by both parties through negotiation.</w:t>
      </w:r>
    </w:p>
    <w:p>
      <w:pPr>
        <w:spacing w:line="360" w:lineRule="auto"/>
        <w:ind w:left="346" w:hanging="346" w:hangingChars="165"/>
        <w:rPr>
          <w:rFonts w:ascii="宋体" w:cs="Arial"/>
          <w:snapToGrid w:val="0"/>
          <w:kern w:val="0"/>
        </w:rPr>
      </w:pPr>
      <w:r>
        <w:rPr>
          <w:rFonts w:ascii="Arial" w:hAnsi="Arial" w:cs="Arial"/>
          <w:snapToGrid w:val="0"/>
          <w:kern w:val="0"/>
        </w:rPr>
        <w:t>1</w:t>
      </w:r>
      <w:r>
        <w:rPr>
          <w:rFonts w:hint="eastAsia" w:ascii="Arial" w:hAnsi="Arial" w:cs="Arial"/>
          <w:snapToGrid w:val="0"/>
          <w:kern w:val="0"/>
        </w:rPr>
        <w:t>.</w:t>
      </w:r>
      <w:r>
        <w:rPr>
          <w:rFonts w:ascii="Arial" w:hAnsi="Arial" w:cs="Arial"/>
          <w:snapToGrid w:val="0"/>
          <w:kern w:val="0"/>
        </w:rPr>
        <w:t>6</w:t>
      </w:r>
      <w:r>
        <w:rPr>
          <w:rFonts w:hint="eastAsia" w:ascii="Arial" w:hAnsi="Arial" w:cs="Arial"/>
          <w:snapToGrid w:val="0"/>
          <w:kern w:val="0"/>
        </w:rPr>
        <w:t>甲方获得管理体系认证注册资格后，在认证证书三年有效期内，甲方应每年接受乙方实施的定期监督审</w:t>
      </w:r>
      <w:r>
        <w:rPr>
          <w:rFonts w:hint="eastAsia" w:ascii="宋体" w:hAnsi="宋体" w:cs="Arial"/>
          <w:snapToGrid w:val="0"/>
          <w:kern w:val="0"/>
        </w:rPr>
        <w:t>核，每次监督审核的时间与上次现场审核的时间间隔最长不得超过</w:t>
      </w:r>
      <w:r>
        <w:rPr>
          <w:rFonts w:ascii="宋体" w:hAnsi="宋体" w:cs="Arial"/>
          <w:snapToGrid w:val="0"/>
          <w:kern w:val="0"/>
        </w:rPr>
        <w:t>12</w:t>
      </w:r>
      <w:r>
        <w:rPr>
          <w:rFonts w:hint="eastAsia" w:ascii="宋体" w:hAnsi="宋体" w:cs="Arial"/>
          <w:snapToGrid w:val="0"/>
          <w:kern w:val="0"/>
        </w:rPr>
        <w:t>个月。如甲方未按规定的时间接受乙方对其实施监督审核，乙方将暂停直至撤销甲方认证注册资格。</w:t>
      </w:r>
      <w:r>
        <w:rPr>
          <w:rFonts w:hint="default" w:ascii="Calibri" w:hAnsi="Calibri" w:cs="Calibri"/>
          <w:snapToGrid w:val="0"/>
          <w:kern w:val="0"/>
        </w:rPr>
        <w:t>After Party A obtains the management system certification and registration qualification, within the three-year validity period of the certification certificate, Party A shall accept the regular supervision and audit carried out by Party B every year , and the time between each supervision audit and the last on-site audit is the longest. Must not exceed 12 months. If Party A fails to accept Party B's supervision and audit on it within the specified time, Party B will suspend or revoke Party A's certification and registration qualification.</w:t>
      </w:r>
    </w:p>
    <w:p>
      <w:pPr>
        <w:spacing w:line="360" w:lineRule="auto"/>
        <w:ind w:left="346" w:hanging="346" w:hangingChars="165"/>
        <w:rPr>
          <w:rFonts w:ascii="Arial" w:hAnsi="Arial" w:cs="Arial"/>
          <w:snapToGrid w:val="0"/>
          <w:kern w:val="0"/>
        </w:rPr>
      </w:pPr>
      <w:r>
        <w:rPr>
          <w:rFonts w:ascii="Arial" w:hAnsi="Arial" w:cs="Arial"/>
          <w:snapToGrid w:val="0"/>
          <w:kern w:val="0"/>
        </w:rPr>
        <w:t>1</w:t>
      </w:r>
      <w:r>
        <w:rPr>
          <w:rFonts w:hint="eastAsia" w:ascii="Arial" w:hAnsi="Arial" w:cs="Arial"/>
          <w:snapToGrid w:val="0"/>
          <w:kern w:val="0"/>
        </w:rPr>
        <w:t>.</w:t>
      </w:r>
      <w:r>
        <w:rPr>
          <w:rFonts w:ascii="Arial" w:hAnsi="Arial" w:cs="Arial"/>
          <w:snapToGrid w:val="0"/>
          <w:kern w:val="0"/>
        </w:rPr>
        <w:t>7</w:t>
      </w:r>
      <w:r>
        <w:rPr>
          <w:rFonts w:hint="eastAsia" w:ascii="Arial" w:hAnsi="Arial" w:cs="Arial"/>
          <w:snapToGrid w:val="0"/>
          <w:kern w:val="0"/>
        </w:rPr>
        <w:t>甲方管理体系覆盖的产品</w:t>
      </w:r>
      <w:r>
        <w:rPr>
          <w:rFonts w:ascii="Arial" w:hAnsi="Arial" w:cs="Arial"/>
          <w:snapToGrid w:val="0"/>
          <w:kern w:val="0"/>
        </w:rPr>
        <w:t>/</w:t>
      </w:r>
      <w:r>
        <w:rPr>
          <w:rFonts w:hint="eastAsia" w:ascii="Arial" w:hAnsi="Arial" w:cs="Arial"/>
          <w:snapToGrid w:val="0"/>
          <w:kern w:val="0"/>
        </w:rPr>
        <w:t>服务范围为季节性生产/服务的，应在生产季节接受乙方的初审、再认证及监督审核。</w:t>
      </w:r>
      <w:r>
        <w:rPr>
          <w:rFonts w:hint="default" w:ascii="Calibri" w:hAnsi="Calibri" w:cs="Calibri"/>
          <w:snapToGrid w:val="0"/>
          <w:kern w:val="0"/>
        </w:rPr>
        <w:t xml:space="preserve"> If the scope of products / services covered by Party A 's management system is seasonal production/service, it shall accept Party B's initial review, re-certification and supervisory audit during the production season.</w:t>
      </w:r>
    </w:p>
    <w:p>
      <w:pPr>
        <w:spacing w:line="360" w:lineRule="auto"/>
        <w:ind w:left="346" w:hanging="346" w:hangingChars="165"/>
        <w:rPr>
          <w:rFonts w:ascii="Arial" w:hAnsi="Arial" w:cs="Arial"/>
          <w:snapToGrid w:val="0"/>
          <w:kern w:val="0"/>
        </w:rPr>
      </w:pPr>
      <w:r>
        <w:rPr>
          <w:rFonts w:ascii="Arial" w:hAnsi="Arial" w:cs="Arial"/>
          <w:snapToGrid w:val="0"/>
          <w:kern w:val="0"/>
        </w:rPr>
        <w:t>1</w:t>
      </w:r>
      <w:r>
        <w:rPr>
          <w:rFonts w:hint="eastAsia" w:ascii="Arial" w:hAnsi="Arial" w:cs="Arial"/>
          <w:snapToGrid w:val="0"/>
          <w:kern w:val="0"/>
        </w:rPr>
        <w:t>.</w:t>
      </w:r>
      <w:r>
        <w:rPr>
          <w:rFonts w:ascii="Arial" w:hAnsi="Arial" w:cs="Arial"/>
          <w:snapToGrid w:val="0"/>
          <w:kern w:val="0"/>
        </w:rPr>
        <w:t xml:space="preserve">8 </w:t>
      </w:r>
      <w:r>
        <w:rPr>
          <w:rFonts w:hint="eastAsia" w:ascii="Arial" w:hAnsi="Arial" w:cs="Arial"/>
          <w:snapToGrid w:val="0"/>
          <w:kern w:val="0"/>
        </w:rPr>
        <w:t>监督审核时甲乙双方可采取监督审核通知书方式确认监督审核事宜，监督审核通知书的目的在于确认与当次审核有关的各类信息，当信息发生变化时，可签定本合同的补充内容，补充内容与本合同不一致的地方，以合同补充内容为准。再认证时甲乙双方重新签订再认证合同，为保持再认证证书的持续有效性，认证合同应在认证证书到期前两至三个月内完成，再认证前，甲方应重新向乙方提交《认证申请书》。</w:t>
      </w:r>
      <w:r>
        <w:rPr>
          <w:rFonts w:hint="default" w:ascii="Calibri" w:hAnsi="Calibri" w:cs="Calibri"/>
          <w:snapToGrid w:val="0"/>
          <w:kern w:val="0"/>
        </w:rPr>
        <w:t>During the supervision and audit, both parties can confirm the supervision and audit matters by means of the supervision and audit notice. The purpose of the supervision and audit notice is to confirm all kinds of information related to the current audit. When the information changes, the contract can be signed. Supplementary content, where the supplementary content is inconsistent with this contract, the supplementary content of the contract shall prevail. During re-certification, both parties A and B re-sign the re-certification contract. In order to maintain the continuous validity of the re-certification certificate, the certification contract should be completed within two to three months before the expiration of the certification certificate. Before re-certification, Party A should re-submit the " Certification Application".</w:t>
      </w:r>
    </w:p>
    <w:p>
      <w:pPr>
        <w:spacing w:line="360" w:lineRule="auto"/>
        <w:ind w:left="348" w:hanging="348" w:hangingChars="165"/>
        <w:rPr>
          <w:rFonts w:ascii="Arial" w:hAnsi="Arial" w:cs="Arial"/>
          <w:b/>
          <w:snapToGrid w:val="0"/>
          <w:kern w:val="0"/>
        </w:rPr>
      </w:pPr>
      <w:r>
        <w:rPr>
          <w:rFonts w:hint="eastAsia" w:ascii="Arial" w:hAnsi="Arial" w:cs="Arial"/>
          <w:b/>
          <w:snapToGrid w:val="0"/>
          <w:kern w:val="0"/>
        </w:rPr>
        <w:t>第二条</w:t>
      </w:r>
      <w:r>
        <w:rPr>
          <w:rFonts w:ascii="Arial" w:hAnsi="Arial" w:cs="Arial"/>
          <w:b/>
          <w:snapToGrid w:val="0"/>
          <w:kern w:val="0"/>
        </w:rPr>
        <w:t xml:space="preserve"> </w:t>
      </w:r>
      <w:r>
        <w:rPr>
          <w:rFonts w:hint="eastAsia" w:ascii="Arial" w:hAnsi="Arial" w:cs="Arial"/>
          <w:b/>
          <w:snapToGrid w:val="0"/>
          <w:kern w:val="0"/>
        </w:rPr>
        <w:t>合同费用和支付方式</w:t>
      </w:r>
      <w:r>
        <w:rPr>
          <w:rFonts w:hint="default" w:ascii="Calibri" w:hAnsi="Calibri" w:cs="Calibri"/>
          <w:b/>
          <w:snapToGrid w:val="0"/>
          <w:kern w:val="0"/>
        </w:rPr>
        <w:t>Article 2 Contract Fees and Payment Methods</w:t>
      </w:r>
    </w:p>
    <w:p>
      <w:pPr>
        <w:spacing w:line="360" w:lineRule="auto"/>
        <w:ind w:left="359" w:leftChars="171"/>
        <w:rPr>
          <w:rFonts w:ascii="Arial" w:hAnsi="Arial" w:cs="Arial"/>
          <w:snapToGrid w:val="0"/>
          <w:kern w:val="0"/>
        </w:rPr>
      </w:pPr>
      <w:r>
        <w:rPr>
          <w:rFonts w:hint="eastAsia" w:ascii="Arial" w:hAnsi="Arial" w:cs="Arial"/>
          <w:snapToGrid w:val="0"/>
          <w:kern w:val="0"/>
        </w:rPr>
        <w:t>甲方应向</w:t>
      </w:r>
      <w:r>
        <w:rPr>
          <w:rFonts w:hint="eastAsia" w:ascii="Arial" w:hAnsi="Arial" w:cs="Arial"/>
          <w:snapToGrid w:val="0"/>
          <w:spacing w:val="2"/>
          <w:kern w:val="0"/>
        </w:rPr>
        <w:t>乙方</w:t>
      </w:r>
      <w:r>
        <w:rPr>
          <w:rFonts w:hint="eastAsia" w:ascii="Arial" w:hAnsi="Arial" w:cs="Arial"/>
          <w:snapToGrid w:val="0"/>
          <w:kern w:val="0"/>
        </w:rPr>
        <w:t>支付以下费用</w:t>
      </w:r>
      <w:r>
        <w:rPr>
          <w:rFonts w:hint="default" w:ascii="Calibri" w:hAnsi="Calibri" w:cs="Calibri"/>
          <w:snapToGrid w:val="0"/>
          <w:kern w:val="0"/>
        </w:rPr>
        <w:t xml:space="preserve">Party A shall pay Party </w:t>
      </w:r>
      <w:r>
        <w:rPr>
          <w:rFonts w:hint="default" w:ascii="Calibri" w:hAnsi="Calibri" w:cs="Calibri"/>
          <w:snapToGrid w:val="0"/>
          <w:spacing w:val="2"/>
          <w:kern w:val="0"/>
        </w:rPr>
        <w:t xml:space="preserve">B </w:t>
      </w:r>
      <w:r>
        <w:rPr>
          <w:rFonts w:hint="default" w:ascii="Calibri" w:hAnsi="Calibri" w:cs="Calibri"/>
          <w:snapToGrid w:val="0"/>
          <w:kern w:val="0"/>
        </w:rPr>
        <w:t>the following fees</w:t>
      </w:r>
    </w:p>
    <w:p>
      <w:pPr>
        <w:spacing w:line="360" w:lineRule="auto"/>
        <w:ind w:left="346" w:hanging="346" w:hangingChars="165"/>
        <w:rPr>
          <w:rFonts w:ascii="Arial" w:hAnsi="Arial" w:cs="Arial"/>
          <w:snapToGrid w:val="0"/>
          <w:kern w:val="0"/>
        </w:rPr>
      </w:pPr>
      <w:r>
        <w:rPr>
          <w:rFonts w:ascii="Arial" w:hAnsi="Arial" w:cs="Arial"/>
          <w:snapToGrid w:val="0"/>
          <w:kern w:val="0"/>
        </w:rPr>
        <w:t>2.1</w:t>
      </w:r>
      <w:r>
        <w:rPr>
          <w:rFonts w:hint="eastAsia" w:ascii="Arial" w:hAnsi="Arial" w:cs="Arial"/>
          <w:snapToGrid w:val="0"/>
          <w:kern w:val="0"/>
        </w:rPr>
        <w:t>初审认证费</w:t>
      </w:r>
      <w:r>
        <w:rPr>
          <w:rFonts w:hint="default" w:ascii="Calibri" w:hAnsi="Calibri" w:cs="Calibri"/>
          <w:snapToGrid w:val="0"/>
          <w:kern w:val="0"/>
        </w:rPr>
        <w:t xml:space="preserve"> Initial examination and certification fee</w:t>
      </w:r>
      <w:r>
        <w:rPr>
          <w:rFonts w:hint="eastAsia" w:ascii="Arial" w:hAnsi="Arial" w:cs="Arial"/>
          <w:snapToGrid w:val="0"/>
          <w:kern w:val="0"/>
        </w:rPr>
        <w:t>：</w:t>
      </w:r>
      <w:r>
        <w:rPr>
          <w:rFonts w:ascii="Arial" w:hAnsi="Arial" w:cs="Arial"/>
          <w:snapToGrid w:val="0"/>
          <w:kern w:val="0"/>
          <w:u w:val="single"/>
        </w:rPr>
        <w:t>RMB</w:t>
      </w:r>
      <w:sdt>
        <w:sdtPr>
          <w:rPr>
            <w:rFonts w:hint="eastAsia" w:ascii="宋体" w:hAnsi="宋体"/>
            <w:color w:val="000000" w:themeColor="text1"/>
            <w:szCs w:val="21"/>
            <w:u w:val="single"/>
            <w:shd w:val="clear" w:color="auto" w:fill="FDE9D9" w:themeFill="accent6" w:themeFillTint="33"/>
            <w14:textFill>
              <w14:solidFill>
                <w14:schemeClr w14:val="tx1"/>
              </w14:solidFill>
            </w14:textFill>
          </w:rPr>
          <w:id w:val="1137369188"/>
          <w:text w:multiLine="1"/>
        </w:sdtPr>
        <w:sdtEndPr>
          <w:rPr>
            <w:rFonts w:hint="eastAsia" w:ascii="宋体" w:hAnsi="宋体"/>
            <w:color w:val="000000" w:themeColor="text1"/>
            <w:szCs w:val="21"/>
            <w:u w:val="single"/>
            <w:shd w:val="clear" w:color="auto" w:fill="FDE9D9" w:themeFill="accent6" w:themeFillTint="33"/>
            <w14:textFill>
              <w14:solidFill>
                <w14:schemeClr w14:val="tx1"/>
              </w14:solidFill>
            </w14:textFill>
          </w:rPr>
        </w:sdtEndPr>
        <w:sdtContent>
          <w:r>
            <w:rPr>
              <w:rFonts w:ascii="宋体" w:hAnsi="宋体"/>
              <w:color w:val="000000" w:themeColor="text1"/>
              <w:szCs w:val="21"/>
              <w:u w:val="single"/>
              <w:shd w:val="clear" w:color="auto" w:fill="FDE9D9" w:themeFill="accent6" w:themeFillTint="33"/>
              <w14:textFill>
                <w14:solidFill>
                  <w14:schemeClr w14:val="tx1"/>
                </w14:solidFill>
              </w14:textFill>
            </w:rPr>
            <w:t xml:space="preserve">         </w:t>
          </w:r>
        </w:sdtContent>
      </w:sdt>
      <w:r>
        <w:rPr>
          <w:rFonts w:hint="eastAsia" w:ascii="Arial" w:hAnsi="Arial" w:cs="Arial"/>
          <w:snapToGrid w:val="0"/>
          <w:kern w:val="0"/>
        </w:rPr>
        <w:t>元整</w:t>
      </w:r>
      <w:r>
        <w:rPr>
          <w:rFonts w:hint="default" w:ascii="Calibri" w:hAnsi="Calibri" w:cs="Calibri"/>
          <w:snapToGrid w:val="0"/>
          <w:kern w:val="0"/>
        </w:rPr>
        <w:t>yuan</w:t>
      </w:r>
      <w:r>
        <w:rPr>
          <w:rFonts w:hint="eastAsia" w:ascii="Arial" w:hAnsi="Arial" w:cs="Arial"/>
          <w:snapToGrid w:val="0"/>
          <w:kern w:val="0"/>
        </w:rPr>
        <w:t>（大写</w:t>
      </w:r>
      <w:r>
        <w:rPr>
          <w:rFonts w:hint="default" w:ascii="Calibri" w:hAnsi="Calibri" w:cs="Calibri"/>
          <w:snapToGrid w:val="0"/>
          <w:kern w:val="0"/>
        </w:rPr>
        <w:t>uppercase</w:t>
      </w:r>
      <w:r>
        <w:rPr>
          <w:rFonts w:hint="eastAsia" w:ascii="Calibri" w:hAnsi="Calibri" w:cs="Calibri"/>
          <w:snapToGrid w:val="0"/>
          <w:kern w:val="0"/>
          <w:lang w:val="en-US" w:eastAsia="zh-CN"/>
        </w:rPr>
        <w:t xml:space="preserve"> </w:t>
      </w:r>
      <w:r>
        <w:rPr>
          <w:rFonts w:ascii="Arial" w:hAnsi="Arial" w:cs="Arial"/>
          <w:snapToGrid w:val="0"/>
          <w:kern w:val="0"/>
          <w:u w:val="single"/>
        </w:rPr>
        <w:t>RMB</w:t>
      </w:r>
      <w:sdt>
        <w:sdtPr>
          <w:rPr>
            <w:rFonts w:hint="eastAsia" w:ascii="宋体" w:hAnsi="宋体"/>
            <w:color w:val="000000" w:themeColor="text1"/>
            <w:szCs w:val="21"/>
            <w:u w:val="single"/>
            <w:shd w:val="clear" w:color="auto" w:fill="FDE9D9" w:themeFill="accent6" w:themeFillTint="33"/>
            <w14:textFill>
              <w14:solidFill>
                <w14:schemeClr w14:val="tx1"/>
              </w14:solidFill>
            </w14:textFill>
          </w:rPr>
          <w:id w:val="-325214815"/>
          <w:text w:multiLine="1"/>
        </w:sdtPr>
        <w:sdtEndPr>
          <w:rPr>
            <w:rFonts w:hint="eastAsia" w:ascii="宋体" w:hAnsi="宋体"/>
            <w:color w:val="000000" w:themeColor="text1"/>
            <w:szCs w:val="21"/>
            <w:u w:val="single"/>
            <w:shd w:val="clear" w:color="auto" w:fill="FDE9D9" w:themeFill="accent6" w:themeFillTint="33"/>
            <w14:textFill>
              <w14:solidFill>
                <w14:schemeClr w14:val="tx1"/>
              </w14:solidFill>
            </w14:textFill>
          </w:rPr>
        </w:sdtEndPr>
        <w:sdtContent>
          <w:r>
            <w:rPr>
              <w:rFonts w:hint="eastAsia" w:ascii="宋体" w:hAnsi="宋体"/>
              <w:color w:val="000000" w:themeColor="text1"/>
              <w:szCs w:val="21"/>
              <w:u w:val="single"/>
              <w:shd w:val="clear" w:color="auto" w:fill="FDE9D9" w:themeFill="accent6" w:themeFillTint="33"/>
              <w14:textFill>
                <w14:solidFill>
                  <w14:schemeClr w14:val="tx1"/>
                </w14:solidFill>
              </w14:textFill>
            </w:rPr>
            <w:t xml:space="preserve"> </w:t>
          </w:r>
          <w:r>
            <w:rPr>
              <w:rFonts w:ascii="宋体" w:hAnsi="宋体"/>
              <w:color w:val="000000" w:themeColor="text1"/>
              <w:szCs w:val="21"/>
              <w:u w:val="single"/>
              <w:shd w:val="clear" w:color="auto" w:fill="FDE9D9" w:themeFill="accent6" w:themeFillTint="33"/>
              <w14:textFill>
                <w14:solidFill>
                  <w14:schemeClr w14:val="tx1"/>
                </w14:solidFill>
              </w14:textFill>
            </w:rPr>
            <w:t xml:space="preserve">       </w:t>
          </w:r>
        </w:sdtContent>
      </w:sdt>
      <w:r>
        <w:rPr>
          <w:rFonts w:hint="eastAsia" w:ascii="Arial" w:hAnsi="Arial" w:cs="Arial"/>
          <w:snapToGrid w:val="0"/>
          <w:kern w:val="0"/>
        </w:rPr>
        <w:t>元整</w:t>
      </w:r>
      <w:r>
        <w:rPr>
          <w:rFonts w:hint="default" w:ascii="Calibri" w:hAnsi="Calibri" w:cs="Calibri"/>
          <w:snapToGrid w:val="0"/>
          <w:kern w:val="0"/>
        </w:rPr>
        <w:t>yuan</w:t>
      </w:r>
      <w:r>
        <w:rPr>
          <w:rFonts w:hint="eastAsia" w:ascii="Arial" w:hAnsi="Arial" w:cs="Arial"/>
          <w:snapToGrid w:val="0"/>
          <w:kern w:val="0"/>
        </w:rPr>
        <w:t>；</w:t>
      </w:r>
    </w:p>
    <w:p>
      <w:pPr>
        <w:spacing w:line="360" w:lineRule="auto"/>
        <w:ind w:left="210" w:leftChars="100" w:firstLine="210" w:firstLineChars="100"/>
        <w:rPr>
          <w:rFonts w:ascii="Arial" w:hAnsi="Arial" w:cs="Arial"/>
          <w:snapToGrid w:val="0"/>
          <w:kern w:val="0"/>
        </w:rPr>
      </w:pPr>
      <w:r>
        <w:rPr>
          <w:rFonts w:hint="eastAsia" w:ascii="Arial" w:hAnsi="Arial" w:cs="Arial"/>
          <w:snapToGrid w:val="0"/>
          <w:kern w:val="0"/>
        </w:rPr>
        <w:t>再认证费用</w:t>
      </w:r>
      <w:r>
        <w:rPr>
          <w:rFonts w:hint="default" w:ascii="Calibri" w:hAnsi="Calibri" w:cs="Calibri"/>
          <w:snapToGrid w:val="0"/>
          <w:kern w:val="0"/>
        </w:rPr>
        <w:t>Re-certification fee</w:t>
      </w:r>
      <w:r>
        <w:rPr>
          <w:rFonts w:hint="eastAsia" w:ascii="Arial" w:hAnsi="Arial" w:cs="Arial"/>
          <w:snapToGrid w:val="0"/>
          <w:kern w:val="0"/>
        </w:rPr>
        <w:t>：</w:t>
      </w:r>
      <w:r>
        <w:rPr>
          <w:rFonts w:ascii="Arial" w:hAnsi="Arial" w:cs="Arial"/>
          <w:snapToGrid w:val="0"/>
          <w:kern w:val="0"/>
          <w:u w:val="single"/>
        </w:rPr>
        <w:t>RMB</w:t>
      </w:r>
      <w:sdt>
        <w:sdtPr>
          <w:rPr>
            <w:rFonts w:hint="eastAsia" w:ascii="宋体" w:hAnsi="宋体"/>
            <w:color w:val="000000" w:themeColor="text1"/>
            <w:szCs w:val="21"/>
            <w:u w:val="single"/>
            <w:shd w:val="clear" w:color="auto" w:fill="FDE9D9" w:themeFill="accent6" w:themeFillTint="33"/>
            <w14:textFill>
              <w14:solidFill>
                <w14:schemeClr w14:val="tx1"/>
              </w14:solidFill>
            </w14:textFill>
          </w:rPr>
          <w:id w:val="-1762066681"/>
          <w:text w:multiLine="1"/>
        </w:sdtPr>
        <w:sdtEndPr>
          <w:rPr>
            <w:rFonts w:hint="eastAsia" w:ascii="宋体" w:hAnsi="宋体"/>
            <w:color w:val="000000" w:themeColor="text1"/>
            <w:szCs w:val="21"/>
            <w:u w:val="single"/>
            <w:shd w:val="clear" w:color="auto" w:fill="FDE9D9" w:themeFill="accent6" w:themeFillTint="33"/>
            <w14:textFill>
              <w14:solidFill>
                <w14:schemeClr w14:val="tx1"/>
              </w14:solidFill>
            </w14:textFill>
          </w:rPr>
        </w:sdtEndPr>
        <w:sdtContent>
          <w:r>
            <w:rPr>
              <w:rFonts w:ascii="宋体" w:hAnsi="宋体"/>
              <w:color w:val="000000" w:themeColor="text1"/>
              <w:szCs w:val="21"/>
              <w:u w:val="single"/>
              <w:shd w:val="clear" w:color="auto" w:fill="FDE9D9" w:themeFill="accent6" w:themeFillTint="33"/>
              <w14:textFill>
                <w14:solidFill>
                  <w14:schemeClr w14:val="tx1"/>
                </w14:solidFill>
              </w14:textFill>
            </w:rPr>
            <w:t xml:space="preserve">  </w:t>
          </w:r>
        </w:sdtContent>
      </w:sdt>
      <w:r>
        <w:rPr>
          <w:rFonts w:hint="eastAsia" w:ascii="Arial" w:hAnsi="Arial" w:cs="Arial"/>
          <w:snapToGrid w:val="0"/>
          <w:kern w:val="0"/>
        </w:rPr>
        <w:t>元整</w:t>
      </w:r>
      <w:r>
        <w:rPr>
          <w:rFonts w:hint="default" w:ascii="Calibri" w:hAnsi="Calibri" w:cs="Calibri"/>
          <w:snapToGrid w:val="0"/>
          <w:kern w:val="0"/>
        </w:rPr>
        <w:t>yuan</w:t>
      </w:r>
      <w:r>
        <w:rPr>
          <w:rFonts w:hint="eastAsia" w:ascii="Arial" w:hAnsi="Arial" w:cs="Arial"/>
          <w:snapToGrid w:val="0"/>
          <w:kern w:val="0"/>
        </w:rPr>
        <w:t>（大写</w:t>
      </w:r>
      <w:r>
        <w:rPr>
          <w:rFonts w:hint="default" w:ascii="Calibri" w:hAnsi="Calibri" w:cs="Calibri"/>
          <w:snapToGrid w:val="0"/>
          <w:kern w:val="0"/>
        </w:rPr>
        <w:t>uppercase</w:t>
      </w:r>
      <w:r>
        <w:rPr>
          <w:rFonts w:hint="eastAsia" w:ascii="Calibri" w:hAnsi="Calibri" w:cs="Calibri"/>
          <w:snapToGrid w:val="0"/>
          <w:kern w:val="0"/>
          <w:lang w:val="en-US" w:eastAsia="zh-CN"/>
        </w:rPr>
        <w:t xml:space="preserve"> </w:t>
      </w:r>
      <w:r>
        <w:rPr>
          <w:rFonts w:ascii="Arial" w:hAnsi="Arial" w:cs="Arial"/>
          <w:snapToGrid w:val="0"/>
          <w:kern w:val="0"/>
          <w:u w:val="single"/>
        </w:rPr>
        <w:t>RMB</w:t>
      </w:r>
      <w:sdt>
        <w:sdtPr>
          <w:rPr>
            <w:rFonts w:hint="eastAsia" w:ascii="宋体" w:hAnsi="宋体"/>
            <w:color w:val="000000" w:themeColor="text1"/>
            <w:szCs w:val="21"/>
            <w:u w:val="single"/>
            <w:shd w:val="clear" w:color="auto" w:fill="FDE9D9" w:themeFill="accent6" w:themeFillTint="33"/>
            <w14:textFill>
              <w14:solidFill>
                <w14:schemeClr w14:val="tx1"/>
              </w14:solidFill>
            </w14:textFill>
          </w:rPr>
          <w:id w:val="593057034"/>
          <w:text w:multiLine="1"/>
        </w:sdtPr>
        <w:sdtEndPr>
          <w:rPr>
            <w:rFonts w:hint="eastAsia" w:ascii="宋体" w:hAnsi="宋体"/>
            <w:color w:val="000000" w:themeColor="text1"/>
            <w:szCs w:val="21"/>
            <w:u w:val="single"/>
            <w:shd w:val="clear" w:color="auto" w:fill="FDE9D9" w:themeFill="accent6" w:themeFillTint="33"/>
            <w14:textFill>
              <w14:solidFill>
                <w14:schemeClr w14:val="tx1"/>
              </w14:solidFill>
            </w14:textFill>
          </w:rPr>
        </w:sdtEndPr>
        <w:sdtContent>
          <w:r>
            <w:rPr>
              <w:rFonts w:hint="eastAsia" w:ascii="宋体" w:hAnsi="宋体"/>
              <w:color w:val="000000" w:themeColor="text1"/>
              <w:szCs w:val="21"/>
              <w:u w:val="single"/>
              <w:shd w:val="clear" w:color="auto" w:fill="FDE9D9" w:themeFill="accent6" w:themeFillTint="33"/>
              <w14:textFill>
                <w14:solidFill>
                  <w14:schemeClr w14:val="tx1"/>
                </w14:solidFill>
              </w14:textFill>
            </w:rPr>
            <w:t xml:space="preserve"> </w:t>
          </w:r>
          <w:r>
            <w:rPr>
              <w:rFonts w:ascii="宋体" w:hAnsi="宋体"/>
              <w:color w:val="000000" w:themeColor="text1"/>
              <w:szCs w:val="21"/>
              <w:u w:val="single"/>
              <w:shd w:val="clear" w:color="auto" w:fill="FDE9D9" w:themeFill="accent6" w:themeFillTint="33"/>
              <w14:textFill>
                <w14:solidFill>
                  <w14:schemeClr w14:val="tx1"/>
                </w14:solidFill>
              </w14:textFill>
            </w:rPr>
            <w:t xml:space="preserve">  </w:t>
          </w:r>
        </w:sdtContent>
      </w:sdt>
      <w:r>
        <w:rPr>
          <w:rFonts w:hint="eastAsia" w:ascii="Arial" w:hAnsi="Arial" w:cs="Arial"/>
          <w:snapToGrid w:val="0"/>
          <w:kern w:val="0"/>
        </w:rPr>
        <w:t>元整</w:t>
      </w:r>
      <w:r>
        <w:rPr>
          <w:rFonts w:hint="default" w:ascii="Calibri" w:hAnsi="Calibri" w:cs="Calibri"/>
          <w:snapToGrid w:val="0"/>
          <w:kern w:val="0"/>
        </w:rPr>
        <w:t>yuan</w:t>
      </w:r>
      <w:r>
        <w:rPr>
          <w:rFonts w:hint="eastAsia" w:ascii="Calibri" w:hAnsi="Calibri" w:cs="Calibri"/>
          <w:snapToGrid w:val="0"/>
          <w:kern w:val="0"/>
          <w:lang w:val="en-US" w:eastAsia="zh-CN"/>
        </w:rPr>
        <w:t>)</w:t>
      </w:r>
      <w:r>
        <w:rPr>
          <w:rFonts w:hint="eastAsia" w:ascii="Arial" w:hAnsi="Arial" w:cs="Arial"/>
          <w:snapToGrid w:val="0"/>
          <w:kern w:val="0"/>
        </w:rPr>
        <w:t>;</w:t>
      </w:r>
      <w:r>
        <w:rPr>
          <w:rFonts w:ascii="Arial" w:hAnsi="Arial" w:cs="Arial"/>
          <w:snapToGrid w:val="0"/>
          <w:kern w:val="0"/>
        </w:rPr>
        <w:t xml:space="preserve"> </w:t>
      </w:r>
    </w:p>
    <w:p>
      <w:pPr>
        <w:spacing w:line="360" w:lineRule="auto"/>
        <w:ind w:left="346" w:hanging="346" w:hangingChars="165"/>
        <w:rPr>
          <w:rFonts w:ascii="Arial" w:hAnsi="Arial" w:cs="Arial"/>
          <w:snapToGrid w:val="0"/>
          <w:kern w:val="0"/>
        </w:rPr>
      </w:pPr>
      <w:r>
        <w:rPr>
          <w:rFonts w:ascii="Arial" w:hAnsi="Arial" w:cs="Arial"/>
          <w:snapToGrid w:val="0"/>
          <w:kern w:val="0"/>
        </w:rPr>
        <w:t>2.2</w:t>
      </w:r>
      <w:r>
        <w:rPr>
          <w:rFonts w:hint="eastAsia" w:ascii="Arial" w:hAnsi="Arial" w:cs="Arial"/>
          <w:snapToGrid w:val="0"/>
          <w:kern w:val="0"/>
        </w:rPr>
        <w:t>监督审核认证费</w:t>
      </w:r>
      <w:r>
        <w:rPr>
          <w:rFonts w:hint="default" w:ascii="Calibri" w:hAnsi="Calibri" w:cs="Calibri"/>
          <w:snapToGrid w:val="0"/>
          <w:kern w:val="0"/>
        </w:rPr>
        <w:t>Surveillance audit certification fee</w:t>
      </w:r>
      <w:r>
        <w:rPr>
          <w:rFonts w:hint="eastAsia" w:ascii="Arial" w:hAnsi="Arial" w:cs="Arial"/>
          <w:snapToGrid w:val="0"/>
          <w:kern w:val="0"/>
        </w:rPr>
        <w:t>：</w:t>
      </w:r>
      <w:r>
        <w:rPr>
          <w:rFonts w:ascii="Arial" w:hAnsi="Arial" w:cs="Arial"/>
          <w:snapToGrid w:val="0"/>
          <w:kern w:val="0"/>
          <w:u w:val="single"/>
        </w:rPr>
        <w:t>RMB</w:t>
      </w:r>
      <w:sdt>
        <w:sdtPr>
          <w:rPr>
            <w:rFonts w:hint="eastAsia" w:ascii="宋体" w:hAnsi="宋体"/>
            <w:color w:val="000000" w:themeColor="text1"/>
            <w:szCs w:val="21"/>
            <w:u w:val="single"/>
            <w:shd w:val="clear" w:color="auto" w:fill="FDE9D9" w:themeFill="accent6" w:themeFillTint="33"/>
            <w14:textFill>
              <w14:solidFill>
                <w14:schemeClr w14:val="tx1"/>
              </w14:solidFill>
            </w14:textFill>
          </w:rPr>
          <w:id w:val="622651671"/>
          <w:text w:multiLine="1"/>
        </w:sdtPr>
        <w:sdtEndPr>
          <w:rPr>
            <w:rFonts w:hint="eastAsia" w:ascii="宋体" w:hAnsi="宋体"/>
            <w:color w:val="000000" w:themeColor="text1"/>
            <w:szCs w:val="21"/>
            <w:u w:val="single"/>
            <w:shd w:val="clear" w:color="auto" w:fill="FDE9D9" w:themeFill="accent6" w:themeFillTint="33"/>
            <w14:textFill>
              <w14:solidFill>
                <w14:schemeClr w14:val="tx1"/>
              </w14:solidFill>
            </w14:textFill>
          </w:rPr>
        </w:sdtEndPr>
        <w:sdtContent>
          <w:r>
            <w:rPr>
              <w:rFonts w:ascii="宋体" w:hAnsi="宋体"/>
              <w:color w:val="000000" w:themeColor="text1"/>
              <w:szCs w:val="21"/>
              <w:u w:val="single"/>
              <w:shd w:val="clear" w:color="auto" w:fill="FDE9D9" w:themeFill="accent6" w:themeFillTint="33"/>
              <w14:textFill>
                <w14:solidFill>
                  <w14:schemeClr w14:val="tx1"/>
                </w14:solidFill>
              </w14:textFill>
            </w:rPr>
            <w:t xml:space="preserve">       </w:t>
          </w:r>
        </w:sdtContent>
      </w:sdt>
      <w:r>
        <w:rPr>
          <w:rFonts w:ascii="Arial" w:hAnsi="Arial" w:cs="Arial"/>
          <w:snapToGrid w:val="0"/>
          <w:kern w:val="0"/>
        </w:rPr>
        <w:t>元</w:t>
      </w:r>
      <w:r>
        <w:rPr>
          <w:rFonts w:hint="eastAsia" w:ascii="Arial" w:hAnsi="Arial" w:cs="Arial"/>
          <w:snapToGrid w:val="0"/>
          <w:kern w:val="0"/>
        </w:rPr>
        <w:t>整</w:t>
      </w:r>
      <w:r>
        <w:rPr>
          <w:rFonts w:hint="default" w:ascii="Calibri" w:hAnsi="Calibri" w:cs="Calibri"/>
          <w:snapToGrid w:val="0"/>
          <w:kern w:val="0"/>
        </w:rPr>
        <w:t>yuan</w:t>
      </w:r>
      <w:r>
        <w:rPr>
          <w:rFonts w:ascii="Arial" w:hAnsi="Arial" w:cs="Arial"/>
          <w:snapToGrid w:val="0"/>
          <w:kern w:val="0"/>
        </w:rPr>
        <w:t xml:space="preserve"> </w:t>
      </w:r>
      <w:r>
        <w:rPr>
          <w:rFonts w:hint="eastAsia" w:ascii="Arial" w:hAnsi="Arial" w:cs="Arial"/>
          <w:snapToGrid w:val="0"/>
          <w:kern w:val="0"/>
        </w:rPr>
        <w:t>（大写</w:t>
      </w:r>
      <w:r>
        <w:rPr>
          <w:rFonts w:hint="default" w:ascii="Calibri" w:hAnsi="Calibri" w:cs="Calibri"/>
          <w:snapToGrid w:val="0"/>
          <w:kern w:val="0"/>
        </w:rPr>
        <w:t>uppercase</w:t>
      </w:r>
      <w:r>
        <w:rPr>
          <w:rFonts w:hint="eastAsia" w:ascii="Calibri" w:hAnsi="Calibri" w:cs="Calibri"/>
          <w:snapToGrid w:val="0"/>
          <w:kern w:val="0"/>
          <w:lang w:val="en-US" w:eastAsia="zh-CN"/>
        </w:rPr>
        <w:t xml:space="preserve"> </w:t>
      </w:r>
      <w:r>
        <w:rPr>
          <w:rFonts w:ascii="Arial" w:hAnsi="Arial" w:cs="Arial"/>
          <w:snapToGrid w:val="0"/>
          <w:kern w:val="0"/>
          <w:u w:val="single"/>
        </w:rPr>
        <w:t>RMB</w:t>
      </w:r>
      <w:sdt>
        <w:sdtPr>
          <w:rPr>
            <w:rFonts w:hint="eastAsia" w:ascii="宋体" w:hAnsi="宋体"/>
            <w:color w:val="000000" w:themeColor="text1"/>
            <w:szCs w:val="21"/>
            <w:u w:val="single"/>
            <w:shd w:val="clear" w:color="auto" w:fill="FDE9D9" w:themeFill="accent6" w:themeFillTint="33"/>
            <w14:textFill>
              <w14:solidFill>
                <w14:schemeClr w14:val="tx1"/>
              </w14:solidFill>
            </w14:textFill>
          </w:rPr>
          <w:id w:val="697829741"/>
          <w:text w:multiLine="1"/>
        </w:sdtPr>
        <w:sdtEndPr>
          <w:rPr>
            <w:rFonts w:hint="eastAsia" w:ascii="宋体" w:hAnsi="宋体"/>
            <w:color w:val="000000" w:themeColor="text1"/>
            <w:szCs w:val="21"/>
            <w:u w:val="single"/>
            <w:shd w:val="clear" w:color="auto" w:fill="FDE9D9" w:themeFill="accent6" w:themeFillTint="33"/>
            <w14:textFill>
              <w14:solidFill>
                <w14:schemeClr w14:val="tx1"/>
              </w14:solidFill>
            </w14:textFill>
          </w:rPr>
        </w:sdtEndPr>
        <w:sdtContent>
          <w:r>
            <w:rPr>
              <w:rFonts w:hint="eastAsia" w:ascii="宋体" w:hAnsi="宋体"/>
              <w:color w:val="000000" w:themeColor="text1"/>
              <w:szCs w:val="21"/>
              <w:u w:val="single"/>
              <w:shd w:val="clear" w:color="auto" w:fill="FDE9D9" w:themeFill="accent6" w:themeFillTint="33"/>
              <w14:textFill>
                <w14:solidFill>
                  <w14:schemeClr w14:val="tx1"/>
                </w14:solidFill>
              </w14:textFill>
            </w:rPr>
            <w:t xml:space="preserve"> </w:t>
          </w:r>
          <w:r>
            <w:rPr>
              <w:rFonts w:ascii="宋体" w:hAnsi="宋体"/>
              <w:color w:val="000000" w:themeColor="text1"/>
              <w:szCs w:val="21"/>
              <w:u w:val="single"/>
              <w:shd w:val="clear" w:color="auto" w:fill="FDE9D9" w:themeFill="accent6" w:themeFillTint="33"/>
              <w14:textFill>
                <w14:solidFill>
                  <w14:schemeClr w14:val="tx1"/>
                </w14:solidFill>
              </w14:textFill>
            </w:rPr>
            <w:t xml:space="preserve">       </w:t>
          </w:r>
        </w:sdtContent>
      </w:sdt>
      <w:r>
        <w:rPr>
          <w:rFonts w:ascii="Arial" w:hAnsi="Arial" w:cs="Arial"/>
          <w:snapToGrid w:val="0"/>
          <w:kern w:val="0"/>
        </w:rPr>
        <w:t>元</w:t>
      </w:r>
      <w:r>
        <w:rPr>
          <w:rFonts w:hint="eastAsia" w:ascii="Arial" w:hAnsi="Arial" w:cs="Arial"/>
          <w:snapToGrid w:val="0"/>
          <w:kern w:val="0"/>
        </w:rPr>
        <w:t>整</w:t>
      </w:r>
      <w:r>
        <w:rPr>
          <w:rFonts w:hint="default" w:ascii="Calibri" w:hAnsi="Calibri" w:cs="Calibri"/>
          <w:snapToGrid w:val="0"/>
          <w:kern w:val="0"/>
        </w:rPr>
        <w:t>yuan</w:t>
      </w:r>
      <w:r>
        <w:rPr>
          <w:rFonts w:hint="eastAsia" w:ascii="Arial" w:hAnsi="Arial" w:cs="Arial"/>
          <w:snapToGrid w:val="0"/>
          <w:kern w:val="0"/>
        </w:rPr>
        <w:t>）。</w:t>
      </w:r>
    </w:p>
    <w:p>
      <w:pPr>
        <w:spacing w:line="360" w:lineRule="auto"/>
        <w:ind w:left="346" w:hanging="346" w:hangingChars="165"/>
        <w:rPr>
          <w:rFonts w:ascii="Arial" w:hAnsi="Arial" w:cs="Arial"/>
          <w:snapToGrid w:val="0"/>
          <w:kern w:val="0"/>
        </w:rPr>
      </w:pPr>
      <w:r>
        <w:rPr>
          <w:rFonts w:ascii="Arial" w:hAnsi="Arial" w:cs="Arial"/>
          <w:snapToGrid w:val="0"/>
          <w:kern w:val="0"/>
        </w:rPr>
        <w:t>2.</w:t>
      </w:r>
      <w:r>
        <w:rPr>
          <w:rFonts w:hint="eastAsia" w:ascii="Arial" w:hAnsi="Arial" w:cs="Arial"/>
          <w:snapToGrid w:val="0"/>
          <w:kern w:val="0"/>
        </w:rPr>
        <w:t>3</w:t>
      </w:r>
      <w:r>
        <w:rPr>
          <w:rFonts w:ascii="Arial" w:hAnsi="Arial" w:cs="Arial"/>
          <w:snapToGrid w:val="0"/>
          <w:kern w:val="0"/>
        </w:rPr>
        <w:t xml:space="preserve"> </w:t>
      </w:r>
      <w:r>
        <w:rPr>
          <w:rFonts w:hint="eastAsia" w:ascii="Arial" w:hAnsi="Arial" w:cs="Arial"/>
          <w:snapToGrid w:val="0"/>
          <w:kern w:val="0"/>
        </w:rPr>
        <w:t>初审、再认证费用甲方在本合同签定后</w:t>
      </w:r>
      <w:r>
        <w:rPr>
          <w:rFonts w:ascii="Arial" w:hAnsi="Arial" w:cs="Arial"/>
          <w:snapToGrid w:val="0"/>
          <w:kern w:val="0"/>
        </w:rPr>
        <w:t>一周</w:t>
      </w:r>
      <w:r>
        <w:rPr>
          <w:rFonts w:hint="eastAsia" w:ascii="Arial" w:hAnsi="Arial" w:cs="Arial"/>
          <w:snapToGrid w:val="0"/>
          <w:kern w:val="0"/>
        </w:rPr>
        <w:t>内</w:t>
      </w:r>
      <w:r>
        <w:rPr>
          <w:rFonts w:ascii="Arial" w:hAnsi="Arial" w:cs="Arial"/>
          <w:snapToGrid w:val="0"/>
          <w:kern w:val="0"/>
        </w:rPr>
        <w:t>;</w:t>
      </w:r>
      <w:r>
        <w:rPr>
          <w:rFonts w:hint="eastAsia" w:ascii="Arial" w:hAnsi="Arial" w:cs="Arial"/>
          <w:snapToGrid w:val="0"/>
          <w:kern w:val="0"/>
        </w:rPr>
        <w:t>监督审核费用在当次监督审核时间前三个月内支付，乙方确认收到费用后方安排现场审核。</w:t>
      </w:r>
      <w:r>
        <w:rPr>
          <w:rFonts w:hint="default" w:ascii="Calibri" w:hAnsi="Calibri" w:cs="Calibri"/>
          <w:snapToGrid w:val="0"/>
          <w:kern w:val="0"/>
        </w:rPr>
        <w:t>The initial audit and re-certification fees shall be paid by Party A within one week after the signing of this contract ; the supervision and audit fees shall be paid within three months before the current supervision and audit time, and the on-site audit shall be arranged after Party B confirms the receipt of the fees.</w:t>
      </w:r>
    </w:p>
    <w:p>
      <w:pPr>
        <w:spacing w:line="360" w:lineRule="auto"/>
        <w:ind w:left="346" w:hanging="346" w:hangingChars="165"/>
        <w:rPr>
          <w:rFonts w:ascii="Arial" w:hAnsi="Arial" w:cs="Arial"/>
          <w:snapToGrid w:val="0"/>
          <w:kern w:val="0"/>
        </w:rPr>
      </w:pPr>
      <w:r>
        <w:rPr>
          <w:rFonts w:ascii="Arial" w:hAnsi="Arial" w:cs="Arial"/>
          <w:snapToGrid w:val="0"/>
          <w:kern w:val="0"/>
        </w:rPr>
        <w:t>2.4</w:t>
      </w:r>
      <w:r>
        <w:rPr>
          <w:rFonts w:hint="eastAsia" w:ascii="Arial" w:hAnsi="Arial" w:cs="Arial"/>
          <w:snapToGrid w:val="0"/>
          <w:kern w:val="0"/>
        </w:rPr>
        <w:t>如需增加证书副本或子证书等，则另收每套证书</w:t>
      </w:r>
      <w:r>
        <w:rPr>
          <w:rFonts w:ascii="Arial" w:hAnsi="Arial" w:cs="Arial"/>
          <w:snapToGrid w:val="0"/>
          <w:kern w:val="0"/>
        </w:rPr>
        <w:t>200</w:t>
      </w:r>
      <w:r>
        <w:rPr>
          <w:rFonts w:hint="eastAsia" w:ascii="Arial" w:hAnsi="Arial" w:cs="Arial"/>
          <w:snapToGrid w:val="0"/>
          <w:kern w:val="0"/>
        </w:rPr>
        <w:t>元（</w:t>
      </w:r>
      <w:r>
        <w:rPr>
          <w:rFonts w:ascii="Arial" w:hAnsi="Arial" w:cs="Arial"/>
          <w:snapToGrid w:val="0"/>
          <w:kern w:val="0"/>
        </w:rPr>
        <w:t>A4</w:t>
      </w:r>
      <w:r>
        <w:rPr>
          <w:rFonts w:hint="eastAsia" w:ascii="Arial" w:hAnsi="Arial" w:cs="Arial"/>
          <w:snapToGrid w:val="0"/>
          <w:kern w:val="0"/>
        </w:rPr>
        <w:t>），在颁发证书前另行交纳。</w:t>
      </w:r>
      <w:r>
        <w:rPr>
          <w:rFonts w:hint="default" w:ascii="Calibri" w:hAnsi="Calibri" w:cs="Calibri"/>
          <w:snapToGrid w:val="0"/>
          <w:kern w:val="0"/>
        </w:rPr>
        <w:t xml:space="preserve"> If additional certificate copies or sub-certificates are required, an additional 200 yuan ( A4 ) per set of certificates will be charged, which will be paid separately before the certificate is issued.</w:t>
      </w:r>
    </w:p>
    <w:p>
      <w:pPr>
        <w:spacing w:line="360" w:lineRule="auto"/>
        <w:ind w:left="346" w:hanging="346" w:hangingChars="165"/>
        <w:rPr>
          <w:rFonts w:ascii="Arial" w:hAnsi="Arial" w:cs="Arial"/>
          <w:snapToGrid w:val="0"/>
          <w:kern w:val="0"/>
        </w:rPr>
      </w:pPr>
      <w:r>
        <w:rPr>
          <w:rFonts w:ascii="Arial" w:hAnsi="Arial" w:cs="Arial"/>
          <w:snapToGrid w:val="0"/>
          <w:kern w:val="0"/>
        </w:rPr>
        <w:t>2.5</w:t>
      </w:r>
      <w:r>
        <w:rPr>
          <w:rFonts w:hint="eastAsia" w:ascii="Arial" w:hAnsi="Arial" w:cs="Arial"/>
          <w:snapToGrid w:val="0"/>
          <w:kern w:val="0"/>
        </w:rPr>
        <w:t>乙方派出人员进行访问、现场审核所发生的食、宿、交通等费用按实际支出由甲方承担。</w:t>
      </w:r>
      <w:r>
        <w:rPr>
          <w:rFonts w:hint="default" w:ascii="Calibri" w:hAnsi="Calibri" w:cs="Calibri"/>
          <w:snapToGrid w:val="0"/>
          <w:kern w:val="0"/>
        </w:rPr>
        <w:t>The cost of food, accommodation, transportation and other expenses incurred by Party B's personnel to conduct visits and on-site audits shall be borne by Party A according to the actual expenses.</w:t>
      </w:r>
    </w:p>
    <w:p>
      <w:pPr>
        <w:spacing w:line="360" w:lineRule="auto"/>
        <w:ind w:left="348" w:hanging="348" w:hangingChars="165"/>
        <w:rPr>
          <w:rFonts w:hint="default" w:ascii="Calibri" w:hAnsi="Calibri" w:cs="Calibri"/>
          <w:b/>
          <w:snapToGrid w:val="0"/>
          <w:kern w:val="0"/>
        </w:rPr>
      </w:pPr>
      <w:r>
        <w:rPr>
          <w:rFonts w:hint="eastAsia" w:ascii="Arial" w:hAnsi="Arial" w:cs="Arial"/>
          <w:b/>
          <w:snapToGrid w:val="0"/>
          <w:kern w:val="0"/>
        </w:rPr>
        <w:t>第三条 甲方责任和权利</w:t>
      </w:r>
      <w:r>
        <w:rPr>
          <w:rFonts w:hint="default" w:ascii="Calibri" w:hAnsi="Calibri" w:cs="Calibri"/>
          <w:b/>
          <w:snapToGrid w:val="0"/>
          <w:kern w:val="0"/>
        </w:rPr>
        <w:t>Article 3 Party A's Responsibilities and Rights</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1</w:t>
      </w:r>
      <w:r>
        <w:rPr>
          <w:rFonts w:hint="eastAsia" w:ascii="Arial" w:hAnsi="Arial" w:cs="Arial"/>
          <w:snapToGrid w:val="0"/>
          <w:kern w:val="0"/>
        </w:rPr>
        <w:t>始终遵守认证认可相关法律法规与乙方的相关认证程序等规定；</w:t>
      </w:r>
      <w:r>
        <w:rPr>
          <w:rFonts w:hint="default" w:ascii="Calibri" w:hAnsi="Calibri" w:cs="Calibri"/>
          <w:snapToGrid w:val="0"/>
          <w:kern w:val="0"/>
        </w:rPr>
        <w:t>Always abide by the relevant laws and regulations of certification and accreditation and the relevant certification procedures of Party B;</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2</w:t>
      </w:r>
      <w:r>
        <w:rPr>
          <w:rFonts w:hint="eastAsia" w:ascii="Arial" w:hAnsi="Arial" w:cs="Arial"/>
          <w:snapToGrid w:val="0"/>
          <w:kern w:val="0"/>
        </w:rPr>
        <w:t>建立并持续有效运行相应的体系；</w:t>
      </w:r>
      <w:r>
        <w:rPr>
          <w:rFonts w:hint="default" w:ascii="Calibri" w:hAnsi="Calibri" w:cs="Calibri"/>
          <w:snapToGrid w:val="0"/>
          <w:kern w:val="0"/>
        </w:rPr>
        <w:t>Establish and continue to effectively operate the corresponding system ;</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3</w:t>
      </w:r>
      <w:r>
        <w:rPr>
          <w:rFonts w:hint="eastAsia" w:ascii="Arial" w:hAnsi="Arial" w:cs="Arial"/>
          <w:snapToGrid w:val="0"/>
          <w:kern w:val="0"/>
        </w:rPr>
        <w:t>体系正式运行至少三个月后（特殊行业六个月），并完成了内审和管理评审方可实施正式审核；</w:t>
      </w:r>
      <w:r>
        <w:rPr>
          <w:rFonts w:hint="default" w:ascii="Calibri" w:hAnsi="Calibri" w:cs="Calibri"/>
          <w:snapToGrid w:val="0"/>
          <w:kern w:val="0"/>
        </w:rPr>
        <w:t>The formal audit can only be implemented after the system has been officially operated for at least three months (six months in special industries), and the internal audit and management review have been completed ;</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4</w:t>
      </w:r>
      <w:r>
        <w:rPr>
          <w:rFonts w:hint="eastAsia" w:ascii="Arial" w:hAnsi="Arial" w:cs="Arial"/>
          <w:snapToGrid w:val="0"/>
          <w:kern w:val="0"/>
        </w:rPr>
        <w:t>按乙方要求提供相关管理体系文件及其他相关资料；</w:t>
      </w:r>
      <w:r>
        <w:rPr>
          <w:rFonts w:hint="default" w:ascii="Calibri" w:hAnsi="Calibri" w:cs="Calibri"/>
          <w:snapToGrid w:val="0"/>
          <w:kern w:val="0"/>
        </w:rPr>
        <w:t>Provide relevant management system documents and other relevant information as required by Party B ;</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5</w:t>
      </w:r>
      <w:r>
        <w:rPr>
          <w:rFonts w:hint="eastAsia" w:ascii="Arial" w:hAnsi="Arial" w:cs="Arial"/>
          <w:snapToGrid w:val="0"/>
          <w:kern w:val="0"/>
        </w:rPr>
        <w:t>按合同的约定及时向乙方支付费用；</w:t>
      </w:r>
      <w:r>
        <w:rPr>
          <w:rFonts w:hint="default" w:ascii="Calibri" w:hAnsi="Calibri" w:cs="Calibri"/>
          <w:snapToGrid w:val="0"/>
          <w:kern w:val="0"/>
        </w:rPr>
        <w:t>Pay the fees to Party B in time according to the contract ;</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6</w:t>
      </w:r>
      <w:r>
        <w:rPr>
          <w:rFonts w:hint="eastAsia" w:ascii="Arial" w:hAnsi="Arial" w:cs="Arial"/>
          <w:snapToGrid w:val="0"/>
          <w:kern w:val="0"/>
        </w:rPr>
        <w:t>为实施审核做出所有必要的安排，包括检查文件；接触的所有过程、区域、记录及人员提供条件。适用时，为接纳到场的观察员、认可评审员等提供条件。</w:t>
      </w:r>
      <w:r>
        <w:rPr>
          <w:rFonts w:hint="default" w:ascii="Calibri" w:hAnsi="Calibri" w:cs="Calibri"/>
          <w:snapToGrid w:val="0"/>
          <w:kern w:val="0"/>
        </w:rPr>
        <w:t>Make all necessary arrangements for the conduct of the audit, including inspection of documents; provision of access to all processes, areas, records and personnel . Provide conditions for the admission of observers, accredited assessors, etc., when applicable.</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7</w:t>
      </w:r>
      <w:r>
        <w:rPr>
          <w:rFonts w:hint="eastAsia" w:ascii="Arial" w:hAnsi="Arial" w:cs="Arial"/>
          <w:snapToGrid w:val="0"/>
          <w:kern w:val="0"/>
        </w:rPr>
        <w:t>在调查投诉、事故、变更认证、对暂停认证进行追踪等特殊情况下应接受乙方开展的现场审核。</w:t>
      </w:r>
      <w:r>
        <w:rPr>
          <w:rFonts w:hint="default" w:ascii="Calibri" w:hAnsi="Calibri" w:cs="Calibri"/>
          <w:snapToGrid w:val="0"/>
          <w:kern w:val="0"/>
        </w:rPr>
        <w:t>The on -site audit conducted by Party B shall be accepted under special circumstances such as investigation of complaints, accidents, changes in certification, and tracking of suspension of certification.</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8</w:t>
      </w:r>
      <w:r>
        <w:rPr>
          <w:rFonts w:hint="eastAsia" w:ascii="Arial" w:hAnsi="Arial" w:cs="Arial"/>
          <w:snapToGrid w:val="0"/>
          <w:kern w:val="0"/>
        </w:rPr>
        <w:t>协助认可机构、国家认证监管部门开展的见证审核、确认审核、监督检查等，对有关事项的询问和调查如实提供相关材料和信息；</w:t>
      </w:r>
      <w:r>
        <w:rPr>
          <w:rFonts w:ascii="Arial" w:hAnsi="Arial" w:cs="Arial"/>
          <w:snapToGrid w:val="0"/>
          <w:kern w:val="0"/>
        </w:rPr>
        <w:t xml:space="preserve"> </w:t>
      </w:r>
      <w:r>
        <w:rPr>
          <w:rFonts w:hint="default" w:ascii="Calibri" w:hAnsi="Calibri" w:cs="Calibri"/>
          <w:snapToGrid w:val="0"/>
          <w:kern w:val="0"/>
        </w:rPr>
        <w:t>Assist accreditation bodies and national certification supervision departments in witness audits, confirmation audits, supervision and inspections, etc., and truthfully provide relevant materials and information for inquiries and investigations on relevant matters ;</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9</w:t>
      </w:r>
      <w:r>
        <w:rPr>
          <w:rFonts w:hint="eastAsia" w:ascii="Arial" w:hAnsi="Arial" w:cs="Arial"/>
          <w:snapToGrid w:val="0"/>
          <w:kern w:val="0"/>
        </w:rPr>
        <w:t>向乙方提供真实充分的信息和记录；</w:t>
      </w:r>
      <w:r>
        <w:rPr>
          <w:rFonts w:hint="default" w:ascii="Calibri" w:hAnsi="Calibri" w:cs="Calibri"/>
          <w:snapToGrid w:val="0"/>
          <w:kern w:val="0"/>
        </w:rPr>
        <w:t>Provide Party B with true and sufficient information and records;</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10</w:t>
      </w:r>
      <w:r>
        <w:rPr>
          <w:rFonts w:hint="eastAsia" w:ascii="Arial" w:hAnsi="Arial" w:cs="Arial"/>
          <w:snapToGrid w:val="0"/>
          <w:kern w:val="0"/>
        </w:rPr>
        <w:t>正确使用认证证书、认证标志和有关信息；不擅自利用体系认证证书和相关文字、符号误导公众认为其产品或服务通过认证；宣传与认证结果有关的事项时不应损害乙方的声誉；</w:t>
      </w:r>
      <w:r>
        <w:rPr>
          <w:rFonts w:hint="default" w:ascii="Calibri" w:hAnsi="Calibri" w:cs="Calibri"/>
          <w:snapToGrid w:val="0"/>
          <w:kern w:val="0"/>
        </w:rPr>
        <w:t>Correctly use the certification certificate, certification mark and related information; do not use the system certification certificate and related words and symbols without authorization to mislead the public that its products or services have passed the certification; publicize matters related to the certification results and should not damage the reputation of Party B;</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11</w:t>
      </w:r>
      <w:r>
        <w:rPr>
          <w:rFonts w:hint="eastAsia" w:ascii="Arial" w:hAnsi="Arial" w:cs="Arial"/>
          <w:snapToGrid w:val="0"/>
          <w:kern w:val="0"/>
        </w:rPr>
        <w:t>在获证后维持体系持续有效运行。在证书有效期内，接受并配合乙方实施监督审核。在一个为期三年的认证周期内，</w:t>
      </w:r>
      <w:r>
        <w:rPr>
          <w:rFonts w:hint="eastAsia" w:ascii="宋体" w:hAnsi="宋体" w:cs="Arial"/>
          <w:snapToGrid w:val="0"/>
          <w:kern w:val="0"/>
        </w:rPr>
        <w:t>每次监督审核的时间与上次现场审核的时间间隔最长不得超过</w:t>
      </w:r>
      <w:r>
        <w:rPr>
          <w:rFonts w:ascii="宋体" w:hAnsi="宋体" w:cs="Arial"/>
          <w:snapToGrid w:val="0"/>
          <w:kern w:val="0"/>
        </w:rPr>
        <w:t>12</w:t>
      </w:r>
      <w:r>
        <w:rPr>
          <w:rFonts w:hint="eastAsia" w:ascii="宋体" w:hAnsi="宋体" w:cs="Arial"/>
          <w:snapToGrid w:val="0"/>
          <w:kern w:val="0"/>
        </w:rPr>
        <w:t>个月</w:t>
      </w:r>
      <w:r>
        <w:rPr>
          <w:rFonts w:hint="eastAsia" w:ascii="Arial" w:hAnsi="Arial" w:cs="Arial"/>
          <w:snapToGrid w:val="0"/>
          <w:kern w:val="0"/>
        </w:rPr>
        <w:t>。同时，甲方应按本合同约定支付相应的监督审核费用。</w:t>
      </w:r>
      <w:r>
        <w:rPr>
          <w:rFonts w:hint="default" w:ascii="Calibri" w:hAnsi="Calibri" w:cs="Calibri"/>
          <w:snapToGrid w:val="0"/>
          <w:kern w:val="0"/>
        </w:rPr>
        <w:t>Maintain the continuous and effective operation of the system after obtaining the certificate . During the validity period of the certificate, accept and cooperate with Party B to carry out supervision and audit. During a three-year certification cycle, the time interval between each surveillance audit and the last on-site audit shall not exceed a maximum of 12 months . At the same time, Party A shall pay the corresponding supervision and audit fees as agreed in this contract.</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12</w:t>
      </w:r>
      <w:r>
        <w:rPr>
          <w:rFonts w:hint="eastAsia" w:ascii="Arial" w:hAnsi="Arial" w:cs="Arial"/>
          <w:snapToGrid w:val="0"/>
          <w:kern w:val="0"/>
        </w:rPr>
        <w:t>根据法律法规、行业或自身要求，提出可公开信息的限制性要求。</w:t>
      </w:r>
      <w:r>
        <w:rPr>
          <w:rFonts w:hint="default" w:ascii="Calibri" w:hAnsi="Calibri" w:cs="Calibri"/>
          <w:snapToGrid w:val="0"/>
          <w:kern w:val="0"/>
        </w:rPr>
        <w:t>According to laws and regulations, industry or its own requirements, put forward restrictive requirements for disclosure of information .</w:t>
      </w:r>
    </w:p>
    <w:p>
      <w:pPr>
        <w:spacing w:line="360" w:lineRule="auto"/>
        <w:ind w:left="346" w:hanging="346" w:hangingChars="165"/>
        <w:rPr>
          <w:rFonts w:ascii="Arial" w:hAnsi="Arial" w:cs="Arial"/>
          <w:snapToGrid w:val="0"/>
          <w:kern w:val="0"/>
        </w:rPr>
      </w:pPr>
      <w:r>
        <w:rPr>
          <w:rFonts w:ascii="Arial" w:hAnsi="Arial" w:cs="Arial"/>
          <w:snapToGrid w:val="0"/>
          <w:kern w:val="0"/>
        </w:rPr>
        <w:t>3</w:t>
      </w:r>
      <w:r>
        <w:rPr>
          <w:rFonts w:hint="eastAsia" w:ascii="Arial" w:hAnsi="Arial" w:cs="Arial"/>
          <w:snapToGrid w:val="0"/>
          <w:kern w:val="0"/>
        </w:rPr>
        <w:t>.</w:t>
      </w:r>
      <w:r>
        <w:rPr>
          <w:rFonts w:ascii="Arial" w:hAnsi="Arial" w:cs="Arial"/>
          <w:snapToGrid w:val="0"/>
          <w:kern w:val="0"/>
        </w:rPr>
        <w:t>13</w:t>
      </w:r>
      <w:r>
        <w:rPr>
          <w:rFonts w:hint="eastAsia" w:ascii="Arial" w:hAnsi="Arial" w:cs="Arial"/>
          <w:snapToGrid w:val="0"/>
          <w:kern w:val="0"/>
        </w:rPr>
        <w:t>若认证证书被乙方撤销或换发证书，应将原证书及副本交回乙方。</w:t>
      </w:r>
      <w:r>
        <w:rPr>
          <w:rFonts w:hint="default" w:ascii="Calibri" w:hAnsi="Calibri" w:cs="Calibri"/>
          <w:snapToGrid w:val="0"/>
          <w:kern w:val="0"/>
        </w:rPr>
        <w:t>If the certification certificate is revoked or reissued by Party B, the original certificate and a copy shall be returned to Party B.</w:t>
      </w:r>
      <w:r>
        <w:rPr>
          <w:rFonts w:ascii="Arial" w:hAnsi="Arial" w:cs="Arial"/>
          <w:snapToGrid w:val="0"/>
          <w:kern w:val="0"/>
        </w:rPr>
        <w:t xml:space="preserve"> </w:t>
      </w:r>
    </w:p>
    <w:p>
      <w:pPr>
        <w:spacing w:line="360" w:lineRule="auto"/>
        <w:ind w:left="348" w:hanging="348" w:hangingChars="165"/>
        <w:rPr>
          <w:rFonts w:ascii="Arial" w:hAnsi="Arial" w:cs="Arial"/>
          <w:b/>
          <w:snapToGrid w:val="0"/>
          <w:kern w:val="0"/>
        </w:rPr>
      </w:pPr>
      <w:r>
        <w:rPr>
          <w:rFonts w:hint="eastAsia" w:ascii="Arial" w:hAnsi="Arial" w:cs="Arial"/>
          <w:b/>
          <w:snapToGrid w:val="0"/>
          <w:kern w:val="0"/>
        </w:rPr>
        <w:t>第四条</w:t>
      </w:r>
      <w:r>
        <w:rPr>
          <w:rFonts w:ascii="Arial" w:hAnsi="Arial" w:cs="Arial"/>
          <w:b/>
          <w:snapToGrid w:val="0"/>
          <w:kern w:val="0"/>
        </w:rPr>
        <w:t xml:space="preserve"> </w:t>
      </w:r>
      <w:r>
        <w:rPr>
          <w:rFonts w:hint="eastAsia" w:ascii="Arial" w:hAnsi="Arial" w:cs="Arial"/>
          <w:b/>
          <w:snapToGrid w:val="0"/>
          <w:kern w:val="0"/>
        </w:rPr>
        <w:t>乙方责任和权利</w:t>
      </w:r>
      <w:r>
        <w:rPr>
          <w:rFonts w:hint="default" w:ascii="Calibri" w:hAnsi="Calibri" w:cs="Calibri"/>
          <w:b/>
          <w:snapToGrid w:val="0"/>
          <w:kern w:val="0"/>
        </w:rPr>
        <w:t>Article 4 Party B's responsibilities and rights</w:t>
      </w:r>
    </w:p>
    <w:p>
      <w:pPr>
        <w:spacing w:line="360" w:lineRule="auto"/>
        <w:ind w:left="346" w:hanging="346" w:hangingChars="165"/>
        <w:rPr>
          <w:rFonts w:ascii="Arial" w:hAnsi="Arial" w:cs="Arial"/>
          <w:snapToGrid w:val="0"/>
          <w:kern w:val="0"/>
        </w:rPr>
      </w:pPr>
      <w:r>
        <w:rPr>
          <w:rFonts w:ascii="Arial" w:hAnsi="Arial" w:cs="Arial"/>
          <w:snapToGrid w:val="0"/>
          <w:kern w:val="0"/>
        </w:rPr>
        <w:t>4</w:t>
      </w:r>
      <w:r>
        <w:rPr>
          <w:rFonts w:hint="eastAsia" w:ascii="Arial" w:hAnsi="Arial" w:cs="Arial"/>
          <w:snapToGrid w:val="0"/>
          <w:kern w:val="0"/>
        </w:rPr>
        <w:t>.</w:t>
      </w:r>
      <w:r>
        <w:rPr>
          <w:rFonts w:ascii="Arial" w:hAnsi="Arial" w:cs="Arial"/>
          <w:snapToGrid w:val="0"/>
          <w:kern w:val="0"/>
        </w:rPr>
        <w:t>1</w:t>
      </w:r>
      <w:r>
        <w:rPr>
          <w:rFonts w:hint="eastAsia" w:ascii="Arial" w:hAnsi="Arial" w:cs="Arial"/>
          <w:snapToGrid w:val="0"/>
          <w:kern w:val="0"/>
        </w:rPr>
        <w:t>严格遵守国家各种管理体系认证的法律法规，客观、公正地为甲方提供认证服务；</w:t>
      </w:r>
      <w:r>
        <w:rPr>
          <w:rFonts w:hint="default" w:ascii="Calibri" w:hAnsi="Calibri" w:cs="Calibri"/>
          <w:snapToGrid w:val="0"/>
          <w:kern w:val="0"/>
        </w:rPr>
        <w:t>Strictly abide by the laws and regulations of various national management system certification, and provide Party A with certification services objectively and fairly;</w:t>
      </w:r>
    </w:p>
    <w:p>
      <w:pPr>
        <w:spacing w:line="360" w:lineRule="auto"/>
        <w:ind w:left="346" w:hanging="346" w:hangingChars="165"/>
        <w:rPr>
          <w:rFonts w:ascii="Arial" w:hAnsi="Arial" w:cs="Arial"/>
          <w:snapToGrid w:val="0"/>
          <w:kern w:val="0"/>
        </w:rPr>
      </w:pPr>
      <w:r>
        <w:rPr>
          <w:rFonts w:ascii="Arial" w:hAnsi="Arial" w:cs="Arial"/>
          <w:snapToGrid w:val="0"/>
          <w:kern w:val="0"/>
        </w:rPr>
        <w:t>4</w:t>
      </w:r>
      <w:r>
        <w:rPr>
          <w:rFonts w:hint="eastAsia" w:ascii="Arial" w:hAnsi="Arial" w:cs="Arial"/>
          <w:snapToGrid w:val="0"/>
          <w:kern w:val="0"/>
        </w:rPr>
        <w:t>.</w:t>
      </w:r>
      <w:r>
        <w:rPr>
          <w:rFonts w:ascii="Arial" w:hAnsi="Arial" w:cs="Arial"/>
          <w:snapToGrid w:val="0"/>
          <w:kern w:val="0"/>
        </w:rPr>
        <w:t>2</w:t>
      </w:r>
      <w:r>
        <w:rPr>
          <w:rFonts w:hint="eastAsia" w:ascii="Arial" w:hAnsi="Arial" w:cs="Arial"/>
          <w:snapToGrid w:val="0"/>
          <w:kern w:val="0"/>
        </w:rPr>
        <w:t>向甲方提供资格证明文件及有关公开性文件；</w:t>
      </w:r>
      <w:r>
        <w:rPr>
          <w:rFonts w:hint="default" w:ascii="Calibri" w:hAnsi="Calibri" w:cs="Calibri"/>
          <w:snapToGrid w:val="0"/>
          <w:kern w:val="0"/>
        </w:rPr>
        <w:t>Provide Party A with qualification documents and relevant public documents;</w:t>
      </w:r>
    </w:p>
    <w:p>
      <w:pPr>
        <w:spacing w:line="360" w:lineRule="auto"/>
        <w:ind w:left="346" w:hanging="346" w:hangingChars="165"/>
        <w:rPr>
          <w:rFonts w:ascii="Arial" w:hAnsi="Arial" w:cs="Arial"/>
          <w:snapToGrid w:val="0"/>
          <w:kern w:val="0"/>
        </w:rPr>
      </w:pPr>
      <w:r>
        <w:rPr>
          <w:rFonts w:ascii="Arial" w:hAnsi="Arial" w:cs="Arial"/>
          <w:snapToGrid w:val="0"/>
          <w:kern w:val="0"/>
        </w:rPr>
        <w:t>4</w:t>
      </w:r>
      <w:r>
        <w:rPr>
          <w:rFonts w:hint="eastAsia" w:ascii="Arial" w:hAnsi="Arial" w:cs="Arial"/>
          <w:snapToGrid w:val="0"/>
          <w:kern w:val="0"/>
        </w:rPr>
        <w:t>.</w:t>
      </w:r>
      <w:r>
        <w:rPr>
          <w:rFonts w:ascii="Arial" w:hAnsi="Arial" w:cs="Arial"/>
          <w:snapToGrid w:val="0"/>
          <w:kern w:val="0"/>
        </w:rPr>
        <w:t>3</w:t>
      </w:r>
      <w:r>
        <w:rPr>
          <w:rFonts w:hint="eastAsia" w:ascii="Arial" w:hAnsi="Arial" w:cs="Arial"/>
          <w:snapToGrid w:val="0"/>
          <w:kern w:val="0"/>
        </w:rPr>
        <w:t>在签订合同后委派有资格人员组成审核组实施审核；</w:t>
      </w:r>
      <w:r>
        <w:rPr>
          <w:rFonts w:hint="default" w:ascii="Calibri" w:hAnsi="Calibri" w:cs="Calibri"/>
          <w:snapToGrid w:val="0"/>
          <w:kern w:val="0"/>
        </w:rPr>
        <w:t>After signing the contract, appoint qualified personnel to form an audit team to conduct audit ;</w:t>
      </w:r>
    </w:p>
    <w:p>
      <w:pPr>
        <w:spacing w:line="360" w:lineRule="auto"/>
        <w:ind w:left="346" w:hanging="346" w:hangingChars="165"/>
        <w:rPr>
          <w:rFonts w:ascii="Arial" w:hAnsi="Arial" w:cs="Arial"/>
          <w:snapToGrid w:val="0"/>
          <w:kern w:val="0"/>
        </w:rPr>
      </w:pPr>
      <w:r>
        <w:rPr>
          <w:rFonts w:ascii="Arial" w:hAnsi="Arial" w:cs="Arial"/>
          <w:snapToGrid w:val="0"/>
          <w:kern w:val="0"/>
        </w:rPr>
        <w:t>4</w:t>
      </w:r>
      <w:r>
        <w:rPr>
          <w:rFonts w:hint="eastAsia" w:ascii="Arial" w:hAnsi="Arial" w:cs="Arial"/>
          <w:snapToGrid w:val="0"/>
          <w:kern w:val="0"/>
        </w:rPr>
        <w:t>.</w:t>
      </w:r>
      <w:r>
        <w:rPr>
          <w:rFonts w:ascii="Arial" w:hAnsi="Arial" w:cs="Arial"/>
          <w:snapToGrid w:val="0"/>
          <w:kern w:val="0"/>
        </w:rPr>
        <w:t>4</w:t>
      </w:r>
      <w:r>
        <w:rPr>
          <w:rFonts w:hint="eastAsia" w:ascii="Arial" w:hAnsi="Arial" w:cs="Arial"/>
          <w:snapToGrid w:val="0"/>
          <w:kern w:val="0"/>
        </w:rPr>
        <w:t>向甲方及时提交审核计划，按双方约定时间实施审核并出具审核报告；</w:t>
      </w:r>
      <w:r>
        <w:rPr>
          <w:rFonts w:hint="default" w:ascii="Calibri" w:hAnsi="Calibri" w:cs="Calibri"/>
          <w:snapToGrid w:val="0"/>
          <w:kern w:val="0"/>
        </w:rPr>
        <w:t>Submit the audit plan to Party A in time, implement the audit according to the time agreed by both parties and issue an audit report;</w:t>
      </w:r>
    </w:p>
    <w:p>
      <w:pPr>
        <w:spacing w:line="360" w:lineRule="auto"/>
        <w:ind w:left="346" w:hanging="346" w:hangingChars="165"/>
        <w:rPr>
          <w:rFonts w:ascii="Arial" w:hAnsi="Arial" w:cs="Arial"/>
          <w:snapToGrid w:val="0"/>
          <w:kern w:val="0"/>
        </w:rPr>
      </w:pPr>
      <w:r>
        <w:rPr>
          <w:rFonts w:ascii="Arial" w:hAnsi="Arial" w:cs="Arial"/>
          <w:snapToGrid w:val="0"/>
          <w:kern w:val="0"/>
        </w:rPr>
        <w:t>4</w:t>
      </w:r>
      <w:r>
        <w:rPr>
          <w:rFonts w:hint="eastAsia" w:ascii="Arial" w:hAnsi="Arial" w:cs="Arial"/>
          <w:snapToGrid w:val="0"/>
          <w:kern w:val="0"/>
        </w:rPr>
        <w:t>.</w:t>
      </w:r>
      <w:r>
        <w:rPr>
          <w:rFonts w:ascii="Arial" w:hAnsi="Arial" w:cs="Arial"/>
          <w:snapToGrid w:val="0"/>
          <w:kern w:val="0"/>
        </w:rPr>
        <w:t>5</w:t>
      </w:r>
      <w:r>
        <w:rPr>
          <w:rFonts w:hint="eastAsia" w:ascii="Arial" w:hAnsi="Arial" w:cs="Arial"/>
          <w:snapToGrid w:val="0"/>
          <w:kern w:val="0"/>
        </w:rPr>
        <w:t>遵守公正性与保密声明；</w:t>
      </w:r>
      <w:r>
        <w:rPr>
          <w:rFonts w:hint="default" w:ascii="Calibri" w:hAnsi="Calibri" w:cs="Calibri"/>
          <w:snapToGrid w:val="0"/>
          <w:kern w:val="0"/>
        </w:rPr>
        <w:t>Comply with the statement of impartiality and confidentiality ;</w:t>
      </w:r>
    </w:p>
    <w:p>
      <w:pPr>
        <w:spacing w:line="360" w:lineRule="auto"/>
        <w:ind w:left="346" w:hanging="346" w:hangingChars="165"/>
        <w:rPr>
          <w:rFonts w:ascii="Arial" w:hAnsi="Arial" w:cs="Arial"/>
          <w:snapToGrid w:val="0"/>
          <w:kern w:val="0"/>
        </w:rPr>
      </w:pPr>
      <w:r>
        <w:rPr>
          <w:rFonts w:ascii="Arial" w:hAnsi="Arial" w:cs="Arial"/>
          <w:snapToGrid w:val="0"/>
          <w:kern w:val="0"/>
        </w:rPr>
        <w:t>4</w:t>
      </w:r>
      <w:r>
        <w:rPr>
          <w:rFonts w:hint="eastAsia" w:ascii="Arial" w:hAnsi="Arial" w:cs="Arial"/>
          <w:snapToGrid w:val="0"/>
          <w:kern w:val="0"/>
        </w:rPr>
        <w:t>.</w:t>
      </w:r>
      <w:r>
        <w:rPr>
          <w:rFonts w:ascii="Arial" w:hAnsi="Arial" w:cs="Arial"/>
          <w:snapToGrid w:val="0"/>
          <w:kern w:val="0"/>
        </w:rPr>
        <w:t>6</w:t>
      </w:r>
      <w:r>
        <w:rPr>
          <w:rFonts w:hint="eastAsia" w:ascii="Arial" w:hAnsi="Arial" w:cs="Arial"/>
          <w:snapToGrid w:val="0"/>
          <w:kern w:val="0"/>
        </w:rPr>
        <w:t>及时向甲方颁发认证证书；</w:t>
      </w:r>
      <w:r>
        <w:rPr>
          <w:rFonts w:hint="default" w:ascii="Calibri" w:hAnsi="Calibri" w:cs="Calibri"/>
          <w:snapToGrid w:val="0"/>
          <w:kern w:val="0"/>
        </w:rPr>
        <w:t>Issue the certificate to Party A in time ;</w:t>
      </w:r>
    </w:p>
    <w:p>
      <w:pPr>
        <w:spacing w:line="360" w:lineRule="auto"/>
        <w:ind w:left="346" w:hanging="346" w:hangingChars="165"/>
        <w:rPr>
          <w:rFonts w:ascii="Arial" w:hAnsi="Arial" w:cs="Arial"/>
          <w:snapToGrid w:val="0"/>
          <w:kern w:val="0"/>
        </w:rPr>
      </w:pPr>
      <w:r>
        <w:rPr>
          <w:rFonts w:ascii="Arial" w:hAnsi="Arial" w:cs="Arial"/>
          <w:snapToGrid w:val="0"/>
          <w:kern w:val="0"/>
        </w:rPr>
        <w:t>4</w:t>
      </w:r>
      <w:r>
        <w:rPr>
          <w:rFonts w:hint="eastAsia" w:ascii="Arial" w:hAnsi="Arial" w:cs="Arial"/>
          <w:snapToGrid w:val="0"/>
          <w:kern w:val="0"/>
        </w:rPr>
        <w:t>.</w:t>
      </w:r>
      <w:r>
        <w:rPr>
          <w:rFonts w:ascii="Arial" w:hAnsi="Arial" w:cs="Arial"/>
          <w:snapToGrid w:val="0"/>
          <w:kern w:val="0"/>
        </w:rPr>
        <w:t>7</w:t>
      </w:r>
      <w:r>
        <w:rPr>
          <w:rFonts w:hint="eastAsia" w:ascii="Arial" w:hAnsi="Arial" w:cs="Arial"/>
          <w:snapToGrid w:val="0"/>
          <w:kern w:val="0"/>
        </w:rPr>
        <w:t>甲方获证后定期对其体系实施监督审核和按期实施再认证换证审核；</w:t>
      </w:r>
      <w:r>
        <w:rPr>
          <w:rFonts w:hint="default" w:ascii="Calibri" w:hAnsi="Calibri" w:cs="Calibri"/>
          <w:snapToGrid w:val="0"/>
          <w:kern w:val="0"/>
        </w:rPr>
        <w:t>After obtaining the certificate , Party A shall regularly conduct supervision and audit of its system and conduct re-certification and renewal audit on schedule;</w:t>
      </w:r>
    </w:p>
    <w:p>
      <w:pPr>
        <w:spacing w:line="360" w:lineRule="auto"/>
        <w:ind w:left="346" w:hanging="346" w:hangingChars="165"/>
        <w:rPr>
          <w:rFonts w:ascii="Arial" w:hAnsi="Arial" w:cs="Arial"/>
          <w:snapToGrid w:val="0"/>
          <w:kern w:val="0"/>
        </w:rPr>
      </w:pPr>
      <w:r>
        <w:rPr>
          <w:rFonts w:ascii="Arial" w:hAnsi="Arial" w:cs="Arial"/>
          <w:snapToGrid w:val="0"/>
          <w:kern w:val="0"/>
        </w:rPr>
        <w:t>4</w:t>
      </w:r>
      <w:r>
        <w:rPr>
          <w:rFonts w:hint="eastAsia" w:ascii="Arial" w:hAnsi="Arial" w:cs="Arial"/>
          <w:snapToGrid w:val="0"/>
          <w:kern w:val="0"/>
        </w:rPr>
        <w:t>.</w:t>
      </w:r>
      <w:r>
        <w:rPr>
          <w:rFonts w:ascii="Arial" w:hAnsi="Arial" w:cs="Arial"/>
          <w:snapToGrid w:val="0"/>
          <w:kern w:val="0"/>
        </w:rPr>
        <w:t>8</w:t>
      </w:r>
      <w:r>
        <w:rPr>
          <w:rFonts w:hint="eastAsia" w:ascii="Arial" w:hAnsi="Arial" w:cs="Arial"/>
          <w:snapToGrid w:val="0"/>
          <w:kern w:val="0"/>
        </w:rPr>
        <w:t>当认证要求发生变更时应及时通知甲方，并验证甲方是否符合新的要求；</w:t>
      </w:r>
      <w:r>
        <w:rPr>
          <w:rFonts w:hint="default" w:ascii="Calibri" w:hAnsi="Calibri" w:cs="Calibri"/>
          <w:snapToGrid w:val="0"/>
          <w:kern w:val="0"/>
        </w:rPr>
        <w:t>When the certification requirements are changed, Party A shall be notified in time and verify whether Party A complies with the new requirements;</w:t>
      </w:r>
    </w:p>
    <w:p>
      <w:pPr>
        <w:spacing w:line="360" w:lineRule="auto"/>
        <w:ind w:left="346" w:hanging="346" w:hangingChars="165"/>
        <w:rPr>
          <w:rFonts w:ascii="Arial" w:hAnsi="Arial" w:cs="Arial"/>
          <w:snapToGrid w:val="0"/>
          <w:kern w:val="0"/>
        </w:rPr>
      </w:pPr>
      <w:r>
        <w:rPr>
          <w:rFonts w:ascii="Arial" w:hAnsi="Arial" w:cs="Arial"/>
          <w:snapToGrid w:val="0"/>
          <w:kern w:val="0"/>
        </w:rPr>
        <w:t>4</w:t>
      </w:r>
      <w:r>
        <w:rPr>
          <w:rFonts w:hint="eastAsia" w:ascii="Arial" w:hAnsi="Arial" w:cs="Arial"/>
          <w:snapToGrid w:val="0"/>
          <w:kern w:val="0"/>
        </w:rPr>
        <w:t>.</w:t>
      </w:r>
      <w:r>
        <w:rPr>
          <w:rFonts w:ascii="Arial" w:hAnsi="Arial" w:cs="Arial"/>
          <w:snapToGrid w:val="0"/>
          <w:kern w:val="0"/>
        </w:rPr>
        <w:t>9</w:t>
      </w:r>
      <w:r>
        <w:rPr>
          <w:rFonts w:hint="eastAsia" w:ascii="Arial" w:hAnsi="Arial" w:cs="Arial"/>
          <w:snapToGrid w:val="0"/>
          <w:kern w:val="0"/>
        </w:rPr>
        <w:t>在法律法规许可的情况下满足甲方关于可公开信息的特殊要求；</w:t>
      </w:r>
      <w:r>
        <w:rPr>
          <w:rFonts w:ascii="Arial" w:hAnsi="Arial" w:cs="Arial"/>
          <w:snapToGrid w:val="0"/>
          <w:kern w:val="0"/>
        </w:rPr>
        <w:t xml:space="preserve"> </w:t>
      </w:r>
      <w:r>
        <w:rPr>
          <w:rFonts w:hint="default" w:ascii="Calibri" w:hAnsi="Calibri" w:cs="Calibri"/>
          <w:snapToGrid w:val="0"/>
          <w:kern w:val="0"/>
        </w:rPr>
        <w:t>Satisfy Party A 's special requirements on disclosed information as permitted by laws and regulations;</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第五条</w:t>
      </w:r>
      <w:r>
        <w:rPr>
          <w:rFonts w:ascii="Arial" w:hAnsi="Arial" w:cs="Arial"/>
          <w:snapToGrid w:val="0"/>
          <w:kern w:val="0"/>
        </w:rPr>
        <w:t xml:space="preserve"> </w:t>
      </w:r>
      <w:r>
        <w:rPr>
          <w:rFonts w:hint="eastAsia" w:ascii="Arial" w:hAnsi="Arial" w:cs="Arial"/>
          <w:snapToGrid w:val="0"/>
          <w:kern w:val="0"/>
        </w:rPr>
        <w:t>如在审核进程中发现导致不推荐注册的严重不符合时，乙方应向甲方通报理由</w:t>
      </w:r>
      <w:r>
        <w:rPr>
          <w:rFonts w:ascii="Arial" w:hAnsi="Arial" w:cs="Arial"/>
          <w:snapToGrid w:val="0"/>
          <w:kern w:val="0"/>
        </w:rPr>
        <w:t>,</w:t>
      </w:r>
      <w:r>
        <w:rPr>
          <w:rFonts w:hint="eastAsia" w:ascii="Arial" w:hAnsi="Arial" w:cs="Arial"/>
          <w:snapToGrid w:val="0"/>
          <w:kern w:val="0"/>
        </w:rPr>
        <w:t>由双方协商确定后续的处理措施（如重新修改审核计划，改变审核目的、审核范围或终止审核等），相关费用由甲方承担。</w:t>
      </w:r>
      <w:r>
        <w:rPr>
          <w:rFonts w:ascii="Arial" w:hAnsi="Arial" w:cs="Arial"/>
          <w:snapToGrid w:val="0"/>
          <w:kern w:val="0"/>
        </w:rPr>
        <w:t xml:space="preserve"> </w:t>
      </w:r>
      <w:r>
        <w:rPr>
          <w:rFonts w:hint="default" w:ascii="Calibri" w:hAnsi="Calibri" w:cs="Calibri"/>
          <w:b/>
          <w:snapToGrid w:val="0"/>
          <w:kern w:val="0"/>
        </w:rPr>
        <w:t>Article</w:t>
      </w:r>
      <w:r>
        <w:rPr>
          <w:rFonts w:hint="eastAsia" w:ascii="Calibri" w:hAnsi="Calibri" w:cs="Calibri"/>
          <w:b/>
          <w:snapToGrid w:val="0"/>
          <w:kern w:val="0"/>
          <w:lang w:val="en-US" w:eastAsia="zh-CN"/>
        </w:rPr>
        <w:t xml:space="preserve"> 5 </w:t>
      </w:r>
      <w:r>
        <w:rPr>
          <w:rFonts w:hint="default" w:ascii="Calibri" w:hAnsi="Calibri" w:cs="Calibri"/>
          <w:snapToGrid w:val="0"/>
          <w:kern w:val="0"/>
        </w:rPr>
        <w:t>If serious non-compliance is found in the audit process, which leads to non-recommended registration, Party B shall notify Party A of the reasons , and the two parties shall negotiate and determine the follow-up measures (such as re-revising the audit plan, changing the audit purpose, audit scope, or terminating the audit, etc.) , the relevant expenses shall be borne by Party A.</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第六条</w:t>
      </w:r>
      <w:r>
        <w:rPr>
          <w:rFonts w:ascii="Arial" w:hAnsi="Arial" w:cs="Arial"/>
          <w:snapToGrid w:val="0"/>
          <w:kern w:val="0"/>
        </w:rPr>
        <w:t xml:space="preserve"> </w:t>
      </w:r>
      <w:r>
        <w:rPr>
          <w:rFonts w:hint="eastAsia" w:ascii="Arial" w:hAnsi="Arial" w:cs="Arial"/>
          <w:snapToGrid w:val="0"/>
          <w:kern w:val="0"/>
        </w:rPr>
        <w:t>如甲方中途提出终止审核，若非乙方的责任，甲方仍应支付已发生的相关费用。</w:t>
      </w:r>
      <w:r>
        <w:rPr>
          <w:rFonts w:hint="default" w:ascii="Calibri" w:hAnsi="Calibri" w:cs="Calibri"/>
          <w:b/>
          <w:snapToGrid w:val="0"/>
          <w:kern w:val="0"/>
        </w:rPr>
        <w:t>Article 6</w:t>
      </w:r>
      <w:r>
        <w:rPr>
          <w:rFonts w:hint="default" w:ascii="Calibri" w:hAnsi="Calibri" w:cs="Calibri"/>
          <w:snapToGrid w:val="0"/>
          <w:kern w:val="0"/>
        </w:rPr>
        <w:t xml:space="preserve"> If Party A proposes to terminate the audit in the middle, if it is not the responsibility of Party B, Party A shall still pay the relevant expenses incurred.</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第七条</w:t>
      </w:r>
      <w:r>
        <w:rPr>
          <w:rFonts w:ascii="Arial" w:hAnsi="Arial" w:cs="Arial"/>
          <w:snapToGrid w:val="0"/>
          <w:kern w:val="0"/>
        </w:rPr>
        <w:t xml:space="preserve"> </w:t>
      </w:r>
      <w:r>
        <w:rPr>
          <w:rFonts w:hint="eastAsia" w:ascii="Arial" w:hAnsi="Arial" w:cs="Arial"/>
          <w:snapToGrid w:val="0"/>
          <w:kern w:val="0"/>
        </w:rPr>
        <w:t>乙方对甲方的管理体系审核合格并对相关不符合的纠正措施的有效性跟踪验证后，在</w:t>
      </w:r>
      <w:r>
        <w:rPr>
          <w:rFonts w:ascii="Arial" w:hAnsi="Arial" w:cs="Arial"/>
          <w:snapToGrid w:val="0"/>
          <w:kern w:val="0"/>
        </w:rPr>
        <w:t>30</w:t>
      </w:r>
      <w:r>
        <w:rPr>
          <w:rFonts w:hint="eastAsia" w:ascii="Arial" w:hAnsi="Arial" w:cs="Arial"/>
          <w:snapToGrid w:val="0"/>
          <w:kern w:val="0"/>
        </w:rPr>
        <w:t>天内推荐认证注册，经评定合格并批准后向甲方颁发体系认证证书，乙方应提供甲方认证信息的公开查询途径。</w:t>
      </w:r>
      <w:r>
        <w:rPr>
          <w:rFonts w:hint="default" w:ascii="Calibri" w:hAnsi="Calibri" w:cs="Calibri"/>
          <w:b/>
          <w:snapToGrid w:val="0"/>
          <w:kern w:val="0"/>
        </w:rPr>
        <w:t>Article 7</w:t>
      </w:r>
      <w:r>
        <w:rPr>
          <w:rFonts w:hint="default" w:ascii="Calibri" w:hAnsi="Calibri" w:cs="Calibri"/>
          <w:snapToGrid w:val="0"/>
          <w:kern w:val="0"/>
        </w:rPr>
        <w:t xml:space="preserve"> Party B shall recommend certification and registration within 30 days after verifying that Party A's management system is qualified and verifying the effectiveness of relevant corrective measures. After passing the assessment and approval, Party B shall issue a system certification certificate to Party A. Party B shall provide Party A with Public access to authentication information.</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第八条</w:t>
      </w:r>
      <w:r>
        <w:rPr>
          <w:rFonts w:ascii="Arial" w:hAnsi="Arial" w:cs="Arial"/>
          <w:snapToGrid w:val="0"/>
          <w:kern w:val="0"/>
        </w:rPr>
        <w:t xml:space="preserve"> </w:t>
      </w:r>
      <w:r>
        <w:rPr>
          <w:rFonts w:hint="eastAsia" w:ascii="Arial" w:hAnsi="Arial" w:cs="Arial"/>
          <w:snapToGrid w:val="0"/>
          <w:kern w:val="0"/>
        </w:rPr>
        <w:t>甲方如对审核过程、审核行为或审核结论有异议，可与审核组长协商解决。如不能达成一致意见，甲方可于现场审核结束后</w:t>
      </w:r>
      <w:r>
        <w:rPr>
          <w:rFonts w:ascii="Arial" w:hAnsi="Arial" w:cs="Arial"/>
          <w:snapToGrid w:val="0"/>
          <w:kern w:val="0"/>
        </w:rPr>
        <w:t>30</w:t>
      </w:r>
      <w:r>
        <w:rPr>
          <w:rFonts w:hint="eastAsia" w:ascii="Arial" w:hAnsi="Arial" w:cs="Arial"/>
          <w:snapToGrid w:val="0"/>
          <w:kern w:val="0"/>
        </w:rPr>
        <w:t>天内向公司提出书面投诉或申诉。</w:t>
      </w:r>
      <w:r>
        <w:rPr>
          <w:rFonts w:hint="default" w:ascii="Calibri" w:hAnsi="Calibri" w:cs="Calibri"/>
          <w:b/>
          <w:snapToGrid w:val="0"/>
          <w:kern w:val="0"/>
        </w:rPr>
        <w:t xml:space="preserve">Article </w:t>
      </w:r>
      <w:r>
        <w:rPr>
          <w:rFonts w:hint="eastAsia" w:ascii="Calibri" w:hAnsi="Calibri" w:cs="Calibri"/>
          <w:b/>
          <w:snapToGrid w:val="0"/>
          <w:kern w:val="0"/>
          <w:lang w:val="en-US" w:eastAsia="zh-CN"/>
        </w:rPr>
        <w:t>8</w:t>
      </w:r>
      <w:r>
        <w:rPr>
          <w:rFonts w:hint="default" w:ascii="Calibri" w:hAnsi="Calibri" w:cs="Calibri"/>
          <w:snapToGrid w:val="0"/>
          <w:kern w:val="0"/>
        </w:rPr>
        <w:t xml:space="preserve"> If Party A has any objection to the audit process, audit behavior or audit conclusion, it can negotiate with the audit team leader to resolve it. If no consensus can be reached, Party A may file a written complaint or appeal to the company within 30 days after the on-site audit is completed.</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第九条</w:t>
      </w:r>
      <w:r>
        <w:rPr>
          <w:rFonts w:ascii="Arial" w:hAnsi="Arial" w:cs="Arial"/>
          <w:snapToGrid w:val="0"/>
          <w:kern w:val="0"/>
        </w:rPr>
        <w:t xml:space="preserve"> </w:t>
      </w:r>
      <w:r>
        <w:rPr>
          <w:rFonts w:hint="eastAsia" w:ascii="Arial" w:hAnsi="Arial" w:cs="Arial"/>
          <w:snapToGrid w:val="0"/>
          <w:kern w:val="0"/>
        </w:rPr>
        <w:t>获得认证后发生以下情况时，甲方应于情况发生后的二个工作日内通报乙方，乙方视情况采取相应的措施</w:t>
      </w:r>
      <w:r>
        <w:rPr>
          <w:rFonts w:ascii="Arial" w:hAnsi="Arial" w:cs="Arial"/>
          <w:snapToGrid w:val="0"/>
          <w:kern w:val="0"/>
        </w:rPr>
        <w:t>(</w:t>
      </w:r>
      <w:r>
        <w:rPr>
          <w:rFonts w:hint="eastAsia" w:ascii="Arial" w:hAnsi="Arial" w:cs="Arial"/>
          <w:snapToGrid w:val="0"/>
          <w:kern w:val="0"/>
        </w:rPr>
        <w:t>包括调整对甲方认证监督周期、方式及有关内容、暂停或撤销认证证书等</w:t>
      </w:r>
      <w:r>
        <w:rPr>
          <w:rFonts w:ascii="Arial" w:hAnsi="Arial" w:cs="Arial"/>
          <w:snapToGrid w:val="0"/>
          <w:kern w:val="0"/>
        </w:rPr>
        <w:t>)</w:t>
      </w:r>
      <w:r>
        <w:rPr>
          <w:rFonts w:hint="eastAsia" w:ascii="Arial" w:hAnsi="Arial" w:cs="Arial"/>
          <w:snapToGrid w:val="0"/>
          <w:kern w:val="0"/>
        </w:rPr>
        <w:t>。若甲方未在规定时限内通报乙方，则乙方有权先行暂停认证证书，并将保留追究相关法律责任的权利或者其他措施：</w:t>
      </w:r>
      <w:r>
        <w:rPr>
          <w:rFonts w:hint="default" w:ascii="Calibri" w:hAnsi="Calibri" w:cs="Calibri"/>
          <w:b/>
          <w:snapToGrid w:val="0"/>
          <w:kern w:val="0"/>
        </w:rPr>
        <w:t>Article 9</w:t>
      </w:r>
      <w:r>
        <w:rPr>
          <w:rFonts w:hint="default" w:ascii="Calibri" w:hAnsi="Calibri" w:cs="Calibri"/>
          <w:snapToGrid w:val="0"/>
          <w:kern w:val="0"/>
        </w:rPr>
        <w:t xml:space="preserve"> When the following situations occur after obtaining the certification, Party A shall notify Party B within two working days after the occurrence of the situation, and Party B shall take corresponding measures according to the situation ( including adjusting the certification supervision cycle, method and relevant content of Party A, suspending or revoking certification) certificate, etc. ) . If Party A fails to notify Party B within the specified time limit, Party B has the right to suspend the certification certificate in advance, and reserves the right to pursue relevant legal responsibilities or other measures:</w:t>
      </w:r>
    </w:p>
    <w:p>
      <w:pPr>
        <w:spacing w:line="360" w:lineRule="auto"/>
        <w:ind w:left="346" w:hanging="346" w:hangingChars="165"/>
        <w:rPr>
          <w:rFonts w:ascii="Arial" w:hAnsi="Arial" w:cs="Arial"/>
          <w:snapToGrid w:val="0"/>
          <w:kern w:val="0"/>
        </w:rPr>
      </w:pPr>
      <w:r>
        <w:rPr>
          <w:rFonts w:ascii="Arial" w:hAnsi="Arial" w:cs="Arial"/>
          <w:snapToGrid w:val="0"/>
          <w:kern w:val="0"/>
        </w:rPr>
        <w:t>9.1</w:t>
      </w:r>
      <w:r>
        <w:rPr>
          <w:rFonts w:hint="eastAsia" w:ascii="Arial" w:hAnsi="Arial" w:cs="Arial"/>
          <w:snapToGrid w:val="0"/>
          <w:kern w:val="0"/>
        </w:rPr>
        <w:t>客户及相关方有重大投诉；生产的产品、服务或环保、职业卫生被执法监管部门认定不符合法定要求；</w:t>
      </w:r>
      <w:r>
        <w:rPr>
          <w:rFonts w:hint="default" w:ascii="Calibri" w:hAnsi="Calibri" w:cs="Calibri"/>
          <w:snapToGrid w:val="0"/>
          <w:kern w:val="0"/>
        </w:rPr>
        <w:t>There are major complaints from customers and related parties; the products, services or environmental protection and occupational health produced by law enforcement and supervision departments are determined not to meet legal requirements;</w:t>
      </w:r>
    </w:p>
    <w:p>
      <w:pPr>
        <w:spacing w:line="360" w:lineRule="auto"/>
        <w:ind w:left="346" w:hanging="346" w:hangingChars="165"/>
        <w:rPr>
          <w:rFonts w:ascii="Arial" w:hAnsi="Arial" w:cs="Arial"/>
          <w:snapToGrid w:val="0"/>
          <w:kern w:val="0"/>
        </w:rPr>
      </w:pPr>
      <w:r>
        <w:rPr>
          <w:rFonts w:ascii="Arial" w:hAnsi="Arial" w:cs="Arial"/>
          <w:snapToGrid w:val="0"/>
          <w:kern w:val="0"/>
        </w:rPr>
        <w:t>9.2</w:t>
      </w:r>
      <w:r>
        <w:rPr>
          <w:rFonts w:hint="eastAsia" w:ascii="Arial" w:hAnsi="Arial" w:cs="Arial"/>
          <w:snapToGrid w:val="0"/>
          <w:kern w:val="0"/>
        </w:rPr>
        <w:t>发生产品或服务的质量</w:t>
      </w:r>
      <w:r>
        <w:rPr>
          <w:rFonts w:ascii="Arial" w:hAnsi="Arial" w:cs="Arial"/>
          <w:snapToGrid w:val="0"/>
          <w:kern w:val="0"/>
        </w:rPr>
        <w:t>/</w:t>
      </w:r>
      <w:r>
        <w:rPr>
          <w:rFonts w:hint="eastAsia" w:ascii="Arial" w:hAnsi="Arial" w:cs="Arial"/>
          <w:snapToGrid w:val="0"/>
          <w:kern w:val="0"/>
        </w:rPr>
        <w:t>环境</w:t>
      </w:r>
      <w:r>
        <w:rPr>
          <w:rFonts w:ascii="Arial" w:hAnsi="Arial" w:cs="Arial"/>
          <w:snapToGrid w:val="0"/>
          <w:kern w:val="0"/>
        </w:rPr>
        <w:t>/</w:t>
      </w:r>
      <w:r>
        <w:rPr>
          <w:rFonts w:hint="eastAsia" w:ascii="Arial" w:hAnsi="Arial" w:cs="Arial"/>
          <w:snapToGrid w:val="0"/>
          <w:kern w:val="0"/>
        </w:rPr>
        <w:t>安全事故；</w:t>
      </w:r>
      <w:r>
        <w:rPr>
          <w:rFonts w:hint="default" w:ascii="Calibri" w:hAnsi="Calibri" w:cs="Calibri"/>
          <w:snapToGrid w:val="0"/>
          <w:kern w:val="0"/>
        </w:rPr>
        <w:t>Quality / environmental / safety incidents of products or services occur;</w:t>
      </w:r>
    </w:p>
    <w:p>
      <w:pPr>
        <w:spacing w:line="360" w:lineRule="auto"/>
        <w:ind w:left="346" w:hanging="346" w:hangingChars="165"/>
        <w:rPr>
          <w:rFonts w:ascii="Arial" w:hAnsi="Arial" w:cs="Arial"/>
          <w:snapToGrid w:val="0"/>
          <w:kern w:val="0"/>
        </w:rPr>
      </w:pPr>
      <w:r>
        <w:rPr>
          <w:rFonts w:ascii="Arial" w:hAnsi="Arial" w:cs="Arial"/>
          <w:snapToGrid w:val="0"/>
          <w:kern w:val="0"/>
        </w:rPr>
        <w:t>9.3</w:t>
      </w:r>
      <w:r>
        <w:rPr>
          <w:rFonts w:hint="eastAsia" w:ascii="Arial" w:hAnsi="Arial" w:cs="Arial"/>
          <w:snapToGrid w:val="0"/>
          <w:kern w:val="0"/>
        </w:rPr>
        <w:t>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人数的变更等；</w:t>
      </w:r>
      <w:r>
        <w:rPr>
          <w:rFonts w:hint="default" w:ascii="Calibri" w:hAnsi="Calibri" w:cs="Calibri"/>
          <w:snapToGrid w:val="0"/>
          <w:kern w:val="0"/>
        </w:rPr>
        <w:t>Changes in relevant circumstances, including: changes in legal status, production and operation status, organizational status or ownership; changes in administrative licensing qualifications, compulsory certification or other qualification certificates obtained; changes in legal representatives, top managers, and management representatives; changes in production Workplace changes in operations or services; changes in the scope of activities covered by the management system; major changes in the management system and important processes, changes in personnel, etc.;</w:t>
      </w:r>
    </w:p>
    <w:p>
      <w:pPr>
        <w:spacing w:line="360" w:lineRule="auto"/>
        <w:ind w:left="346" w:hanging="346" w:hangingChars="165"/>
        <w:rPr>
          <w:rFonts w:ascii="Arial" w:hAnsi="Arial" w:cs="Arial"/>
          <w:snapToGrid w:val="0"/>
          <w:kern w:val="0"/>
        </w:rPr>
      </w:pPr>
      <w:r>
        <w:rPr>
          <w:rFonts w:ascii="Arial" w:hAnsi="Arial" w:cs="Arial"/>
          <w:snapToGrid w:val="0"/>
          <w:kern w:val="0"/>
        </w:rPr>
        <w:t>9.4</w:t>
      </w:r>
      <w:r>
        <w:rPr>
          <w:rFonts w:hint="eastAsia" w:ascii="Arial" w:hAnsi="Arial" w:cs="Arial"/>
          <w:snapToGrid w:val="0"/>
          <w:kern w:val="0"/>
        </w:rPr>
        <w:t>产品召回事件及处理情况，适用的法律法规要求的变更信息；在乙方要求时，向乙方提供所有甲方收到有关投诉的记录和依据体系标准或其他规范性文件的要求所采取的纠正措施的记录；</w:t>
      </w:r>
      <w:r>
        <w:rPr>
          <w:rFonts w:hint="default" w:ascii="Calibri" w:hAnsi="Calibri" w:cs="Calibri"/>
          <w:snapToGrid w:val="0"/>
          <w:kern w:val="0"/>
        </w:rPr>
        <w:t>Product recall events and handling, change information required by applicable laws and regulations; when requested by Party B, provide Party B with all records of relevant complaints received by Party A and the corrective measures taken according to the requirements of system standards or other normative documents record of;</w:t>
      </w:r>
    </w:p>
    <w:p>
      <w:pPr>
        <w:spacing w:line="360" w:lineRule="auto"/>
        <w:ind w:left="346" w:hanging="346" w:hangingChars="165"/>
        <w:rPr>
          <w:rFonts w:ascii="Arial" w:hAnsi="Arial" w:cs="Arial"/>
          <w:snapToGrid w:val="0"/>
          <w:kern w:val="0"/>
        </w:rPr>
      </w:pPr>
      <w:r>
        <w:rPr>
          <w:rFonts w:ascii="Arial" w:hAnsi="Arial" w:cs="Arial"/>
          <w:snapToGrid w:val="0"/>
          <w:kern w:val="0"/>
        </w:rPr>
        <w:t>9.5</w:t>
      </w:r>
      <w:r>
        <w:rPr>
          <w:rFonts w:hint="eastAsia" w:ascii="Arial" w:hAnsi="Arial" w:cs="Arial"/>
          <w:snapToGrid w:val="0"/>
          <w:kern w:val="0"/>
        </w:rPr>
        <w:t>出现影响管理体系运行的其他重要情况。</w:t>
      </w:r>
      <w:r>
        <w:rPr>
          <w:rFonts w:hint="default" w:ascii="Calibri" w:hAnsi="Calibri" w:cs="Calibri"/>
          <w:snapToGrid w:val="0"/>
          <w:kern w:val="0"/>
        </w:rPr>
        <w:t>Other important situations that affect the operation of the management system occur.</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第十条</w:t>
      </w:r>
      <w:r>
        <w:rPr>
          <w:rFonts w:ascii="Arial" w:hAnsi="Arial" w:cs="Arial"/>
          <w:snapToGrid w:val="0"/>
          <w:kern w:val="0"/>
        </w:rPr>
        <w:t xml:space="preserve"> </w:t>
      </w:r>
      <w:r>
        <w:rPr>
          <w:rFonts w:hint="eastAsia" w:ascii="Arial" w:hAnsi="Arial" w:cs="Arial"/>
          <w:snapToGrid w:val="0"/>
          <w:kern w:val="0"/>
        </w:rPr>
        <w:t>当甲方提出变更证书内容时，乙方将于接到变更申请的一个月内通知甲方应采取的必要措施，并对甲方进行换证审核。同时，根据证书变更情况，双方可协商另行签订相关协议。</w:t>
      </w:r>
      <w:r>
        <w:rPr>
          <w:rFonts w:hint="default" w:ascii="Calibri" w:hAnsi="Calibri" w:cs="Calibri"/>
          <w:b/>
          <w:snapToGrid w:val="0"/>
          <w:kern w:val="0"/>
        </w:rPr>
        <w:t>Article 10</w:t>
      </w:r>
      <w:r>
        <w:rPr>
          <w:rFonts w:hint="default" w:ascii="Calibri" w:hAnsi="Calibri" w:cs="Calibri"/>
          <w:snapToGrid w:val="0"/>
          <w:kern w:val="0"/>
        </w:rPr>
        <w:t xml:space="preserve"> When Party A proposes to change the content of the certificate, Party B will notify Party A of the necessary measures to be taken within one month of receiving the change application, and conduct a certificate renewal audit for Party A. At the same time, according to the change of the certificate, the two parties can negotiate and sign a separate agreement.</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第十一条</w:t>
      </w:r>
      <w:r>
        <w:rPr>
          <w:rFonts w:ascii="Arial" w:hAnsi="Arial" w:cs="Arial"/>
          <w:snapToGrid w:val="0"/>
          <w:kern w:val="0"/>
        </w:rPr>
        <w:t xml:space="preserve"> </w:t>
      </w:r>
      <w:r>
        <w:rPr>
          <w:rFonts w:hint="eastAsia" w:ascii="Arial" w:hAnsi="Arial" w:cs="Arial"/>
          <w:snapToGrid w:val="0"/>
          <w:kern w:val="0"/>
        </w:rPr>
        <w:t>当甲方认证范围发生缩小时，应修改所有广告材料，立即对认证证书和认证标志使用进行调整，不得超范围宣传。</w:t>
      </w:r>
      <w:r>
        <w:rPr>
          <w:rFonts w:ascii="Arial" w:hAnsi="Arial" w:cs="Arial"/>
          <w:snapToGrid w:val="0"/>
          <w:kern w:val="0"/>
        </w:rPr>
        <w:t xml:space="preserve"> </w:t>
      </w:r>
      <w:r>
        <w:rPr>
          <w:rFonts w:hint="default" w:ascii="Calibri" w:hAnsi="Calibri" w:cs="Calibri"/>
          <w:b/>
          <w:snapToGrid w:val="0"/>
          <w:kern w:val="0"/>
        </w:rPr>
        <w:t>Article 11</w:t>
      </w:r>
      <w:r>
        <w:rPr>
          <w:rFonts w:hint="default" w:ascii="Calibri" w:hAnsi="Calibri" w:cs="Calibri"/>
          <w:snapToGrid w:val="0"/>
          <w:kern w:val="0"/>
        </w:rPr>
        <w:t xml:space="preserve"> When the scope of Party A's certification is narrowed, all advertising materials should be revised, and the use of certification certificates and certification marks should be adjusted immediately, and no publicity beyond the scope is allowed.</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第十二条</w:t>
      </w:r>
      <w:r>
        <w:rPr>
          <w:rFonts w:ascii="Arial" w:hAnsi="Arial" w:cs="Arial"/>
          <w:snapToGrid w:val="0"/>
          <w:kern w:val="0"/>
        </w:rPr>
        <w:t xml:space="preserve"> </w:t>
      </w:r>
      <w:r>
        <w:rPr>
          <w:rFonts w:hint="eastAsia" w:ascii="Arial" w:hAnsi="Arial" w:cs="Arial"/>
          <w:snapToGrid w:val="0"/>
          <w:kern w:val="0"/>
        </w:rPr>
        <w:t>如果甲方在认证证书有效期内发生下列情况之一者，乙方将按规定暂停认证证书的使用，并要求其限期（最长期限为不超过六个月）纠正，纠正经验证有效后乙方将通知甲方允许继续使用认证证书。同时，甲方在证书暂停期内，应停止相关认证资质的宣传及证书和标志的使用：</w:t>
      </w:r>
      <w:r>
        <w:rPr>
          <w:rFonts w:hint="default" w:ascii="Calibri" w:hAnsi="Calibri" w:cs="Calibri"/>
          <w:b/>
          <w:snapToGrid w:val="0"/>
          <w:kern w:val="0"/>
        </w:rPr>
        <w:t>Article 12</w:t>
      </w:r>
      <w:r>
        <w:rPr>
          <w:rFonts w:hint="default" w:ascii="Calibri" w:hAnsi="Calibri" w:cs="Calibri"/>
          <w:snapToGrid w:val="0"/>
          <w:kern w:val="0"/>
        </w:rPr>
        <w:t xml:space="preserve"> If Party A has one of the following situations within the validity period of the certification certificate, Party B will suspend the use of the certification certificate according to the regulations and require it to make corrections within a time limit (the longest period is not more than six months). Party A is allowed to continue to use the certification certificate. At the same time, Party A shall stop the promotion of relevant certification qualifications and the use of certificates and signs during the certificate suspension period:</w:t>
      </w:r>
    </w:p>
    <w:p>
      <w:pPr>
        <w:spacing w:line="360" w:lineRule="auto"/>
        <w:ind w:left="346" w:hanging="346" w:hangingChars="165"/>
        <w:rPr>
          <w:rFonts w:ascii="Arial" w:hAnsi="Arial" w:cs="Arial"/>
          <w:snapToGrid w:val="0"/>
          <w:kern w:val="0"/>
        </w:rPr>
      </w:pPr>
      <w:r>
        <w:rPr>
          <w:rFonts w:ascii="Arial" w:hAnsi="Arial" w:cs="Arial"/>
          <w:snapToGrid w:val="0"/>
          <w:kern w:val="0"/>
        </w:rPr>
        <w:t>12.1</w:t>
      </w:r>
      <w:r>
        <w:rPr>
          <w:rFonts w:hint="eastAsia" w:ascii="Arial" w:hAnsi="Arial" w:cs="Arial"/>
          <w:snapToGrid w:val="0"/>
          <w:kern w:val="0"/>
        </w:rPr>
        <w:t>获证的管理体系持续地或严重地不满足认证要求，包括对体系运行有效性要求；</w:t>
      </w:r>
      <w:r>
        <w:rPr>
          <w:rFonts w:hint="default" w:ascii="Calibri" w:hAnsi="Calibri" w:cs="Calibri"/>
          <w:snapToGrid w:val="0"/>
          <w:kern w:val="0"/>
        </w:rPr>
        <w:t>The certified management system continuously or seriously fails to meet the certification requirements, including the requirements for the operational effectiveness of the system;</w:t>
      </w:r>
    </w:p>
    <w:p>
      <w:pPr>
        <w:spacing w:line="360" w:lineRule="auto"/>
        <w:ind w:left="346" w:hanging="346" w:hangingChars="165"/>
        <w:rPr>
          <w:rFonts w:ascii="Arial" w:hAnsi="Arial" w:cs="Arial"/>
          <w:snapToGrid w:val="0"/>
          <w:kern w:val="0"/>
        </w:rPr>
      </w:pPr>
      <w:r>
        <w:rPr>
          <w:rFonts w:ascii="Arial" w:hAnsi="Arial" w:cs="Arial"/>
          <w:snapToGrid w:val="0"/>
          <w:kern w:val="0"/>
        </w:rPr>
        <w:t>12</w:t>
      </w:r>
      <w:r>
        <w:rPr>
          <w:rFonts w:hint="eastAsia" w:ascii="Arial" w:hAnsi="Arial" w:cs="Arial"/>
          <w:snapToGrid w:val="0"/>
          <w:kern w:val="0"/>
        </w:rPr>
        <w:t>.</w:t>
      </w:r>
      <w:r>
        <w:rPr>
          <w:rFonts w:ascii="Arial" w:hAnsi="Arial" w:cs="Arial"/>
          <w:snapToGrid w:val="0"/>
          <w:kern w:val="0"/>
        </w:rPr>
        <w:t>2</w:t>
      </w:r>
      <w:r>
        <w:rPr>
          <w:rFonts w:hint="eastAsia" w:ascii="Arial" w:hAnsi="Arial" w:cs="Arial"/>
          <w:snapToGrid w:val="0"/>
          <w:kern w:val="0"/>
        </w:rPr>
        <w:t>在监督审核中发现的不符合项，在商定的时间内未采取有效的纠正、纠正措施；</w:t>
      </w:r>
      <w:r>
        <w:rPr>
          <w:rFonts w:hint="default" w:ascii="Calibri" w:hAnsi="Calibri" w:cs="Calibri"/>
          <w:snapToGrid w:val="0"/>
          <w:kern w:val="0"/>
        </w:rPr>
        <w:t>For the non - conformities found in the surveillance audit, effective corrections and corrective measures were not taken within the agreed time;</w:t>
      </w:r>
    </w:p>
    <w:p>
      <w:pPr>
        <w:spacing w:line="360" w:lineRule="auto"/>
        <w:ind w:left="346" w:hanging="346" w:hangingChars="165"/>
        <w:rPr>
          <w:rFonts w:ascii="Arial" w:hAnsi="Arial" w:cs="Arial"/>
          <w:snapToGrid w:val="0"/>
          <w:kern w:val="0"/>
        </w:rPr>
      </w:pPr>
      <w:r>
        <w:rPr>
          <w:rFonts w:ascii="Arial" w:hAnsi="Arial" w:cs="Arial"/>
          <w:snapToGrid w:val="0"/>
          <w:kern w:val="0"/>
        </w:rPr>
        <w:t>12.3</w:t>
      </w:r>
      <w:r>
        <w:rPr>
          <w:rFonts w:hint="eastAsia" w:ascii="Arial" w:hAnsi="Arial" w:cs="Arial"/>
          <w:snapToGrid w:val="0"/>
          <w:kern w:val="0"/>
        </w:rPr>
        <w:t>不能在规定的时限内接受监督审核或再认证审核；</w:t>
      </w:r>
      <w:r>
        <w:rPr>
          <w:rFonts w:hint="default" w:ascii="Calibri" w:hAnsi="Calibri" w:cs="Calibri"/>
          <w:snapToGrid w:val="0"/>
          <w:kern w:val="0"/>
        </w:rPr>
        <w:t>Failure to accept surveillance audits or re-certification audits within the specified time limit;</w:t>
      </w:r>
    </w:p>
    <w:p>
      <w:pPr>
        <w:spacing w:line="360" w:lineRule="auto"/>
        <w:ind w:left="346" w:hanging="346" w:hangingChars="165"/>
        <w:rPr>
          <w:rFonts w:ascii="Arial" w:hAnsi="Arial" w:cs="Arial"/>
          <w:snapToGrid w:val="0"/>
          <w:kern w:val="0"/>
        </w:rPr>
      </w:pPr>
      <w:r>
        <w:rPr>
          <w:rFonts w:ascii="Arial" w:hAnsi="Arial" w:cs="Arial"/>
          <w:snapToGrid w:val="0"/>
          <w:kern w:val="0"/>
        </w:rPr>
        <w:t>12.4</w:t>
      </w:r>
      <w:r>
        <w:rPr>
          <w:rFonts w:hint="eastAsia" w:ascii="Arial" w:hAnsi="Arial" w:cs="Arial"/>
          <w:snapToGrid w:val="0"/>
          <w:kern w:val="0"/>
        </w:rPr>
        <w:t>未按认证证书和标志管理规定要求使用乙方签发的管理体系证书和认证标志；</w:t>
      </w:r>
      <w:r>
        <w:rPr>
          <w:rFonts w:hint="default" w:ascii="Calibri" w:hAnsi="Calibri" w:cs="Calibri"/>
          <w:snapToGrid w:val="0"/>
          <w:kern w:val="0"/>
        </w:rPr>
        <w:t>Failure to use the management system certificate and certification mark issued by Party B in accordance with the requirements of the certification certificate and mark management regulations;</w:t>
      </w:r>
    </w:p>
    <w:p>
      <w:pPr>
        <w:spacing w:line="360" w:lineRule="auto"/>
        <w:ind w:left="346" w:hanging="346" w:hangingChars="165"/>
        <w:rPr>
          <w:rFonts w:ascii="Arial" w:hAnsi="Arial" w:cs="Arial"/>
          <w:snapToGrid w:val="0"/>
          <w:kern w:val="0"/>
        </w:rPr>
      </w:pPr>
      <w:r>
        <w:rPr>
          <w:rFonts w:ascii="Arial" w:hAnsi="Arial" w:cs="Arial"/>
          <w:snapToGrid w:val="0"/>
          <w:kern w:val="0"/>
        </w:rPr>
        <w:t>12.5</w:t>
      </w:r>
      <w:r>
        <w:rPr>
          <w:rFonts w:hint="eastAsia" w:ascii="Arial" w:hAnsi="Arial" w:cs="Arial"/>
          <w:snapToGrid w:val="0"/>
          <w:kern w:val="0"/>
        </w:rPr>
        <w:t>管理体系发生重大变更已不满足原认证覆盖范围要求，未及时通知乙方并得到妥善处理；</w:t>
      </w:r>
      <w:r>
        <w:rPr>
          <w:rFonts w:hint="default" w:ascii="Calibri" w:hAnsi="Calibri" w:cs="Calibri"/>
          <w:snapToGrid w:val="0"/>
          <w:kern w:val="0"/>
        </w:rPr>
        <w:t>The major changes in the management system have not met the requirements of the original certification coverage, and Party B has not been notified in time and handled properly;</w:t>
      </w:r>
    </w:p>
    <w:p>
      <w:pPr>
        <w:spacing w:line="360" w:lineRule="auto"/>
        <w:ind w:left="346" w:hanging="346" w:hangingChars="165"/>
        <w:rPr>
          <w:rFonts w:ascii="Arial" w:hAnsi="Arial" w:cs="Arial"/>
          <w:snapToGrid w:val="0"/>
          <w:kern w:val="0"/>
        </w:rPr>
      </w:pPr>
      <w:r>
        <w:rPr>
          <w:rFonts w:ascii="Arial" w:hAnsi="Arial" w:cs="Arial"/>
          <w:snapToGrid w:val="0"/>
          <w:kern w:val="0"/>
        </w:rPr>
        <w:t>12.6</w:t>
      </w:r>
      <w:r>
        <w:rPr>
          <w:rFonts w:hint="eastAsia" w:ascii="Arial" w:hAnsi="Arial" w:cs="Arial"/>
          <w:snapToGrid w:val="0"/>
          <w:kern w:val="0"/>
        </w:rPr>
        <w:t>发生影响产品质量</w:t>
      </w:r>
      <w:r>
        <w:rPr>
          <w:rFonts w:ascii="Arial" w:hAnsi="Arial" w:cs="Arial"/>
          <w:snapToGrid w:val="0"/>
          <w:kern w:val="0"/>
        </w:rPr>
        <w:t>/</w:t>
      </w:r>
      <w:r>
        <w:rPr>
          <w:rFonts w:hint="eastAsia" w:ascii="Arial" w:hAnsi="Arial" w:cs="Arial"/>
          <w:snapToGrid w:val="0"/>
          <w:kern w:val="0"/>
        </w:rPr>
        <w:t>环境绩效</w:t>
      </w:r>
      <w:r>
        <w:rPr>
          <w:rFonts w:ascii="Arial" w:hAnsi="Arial" w:cs="Arial"/>
          <w:snapToGrid w:val="0"/>
          <w:kern w:val="0"/>
        </w:rPr>
        <w:t>/</w:t>
      </w:r>
      <w:r>
        <w:rPr>
          <w:rFonts w:hint="eastAsia" w:ascii="Arial" w:hAnsi="Arial" w:cs="Arial"/>
          <w:snapToGrid w:val="0"/>
          <w:kern w:val="0"/>
        </w:rPr>
        <w:t>职业健康安全绩效的重大事故，或国家行业监察发现重大问题；</w:t>
      </w:r>
      <w:r>
        <w:rPr>
          <w:rFonts w:hint="default" w:ascii="Calibri" w:hAnsi="Calibri" w:cs="Calibri"/>
          <w:snapToGrid w:val="0"/>
          <w:kern w:val="0"/>
        </w:rPr>
        <w:t>A major accident that affects product quality / environmental performance / occupational health and safety performance occurs, or major problems are found in national industry inspections;</w:t>
      </w:r>
    </w:p>
    <w:p>
      <w:pPr>
        <w:spacing w:line="360" w:lineRule="auto"/>
        <w:ind w:left="346" w:hanging="346" w:hangingChars="165"/>
        <w:rPr>
          <w:rFonts w:ascii="Arial" w:hAnsi="Arial" w:cs="Arial"/>
          <w:snapToGrid w:val="0"/>
          <w:kern w:val="0"/>
        </w:rPr>
      </w:pPr>
      <w:r>
        <w:rPr>
          <w:rFonts w:ascii="Arial" w:hAnsi="Arial" w:cs="Arial"/>
          <w:snapToGrid w:val="0"/>
          <w:kern w:val="0"/>
        </w:rPr>
        <w:t>12.7</w:t>
      </w:r>
      <w:r>
        <w:rPr>
          <w:rFonts w:hint="eastAsia" w:ascii="Arial" w:hAnsi="Arial" w:cs="Arial"/>
          <w:snapToGrid w:val="0"/>
          <w:kern w:val="0"/>
        </w:rPr>
        <w:t>被有关执法监管部门责令停业整顿或者其他重大处罚措施；</w:t>
      </w:r>
      <w:r>
        <w:rPr>
          <w:rFonts w:hint="default" w:ascii="Calibri" w:hAnsi="Calibri" w:cs="Calibri"/>
          <w:snapToGrid w:val="0"/>
          <w:kern w:val="0"/>
        </w:rPr>
        <w:t>Being ordered to suspend business for rectification or other major punishment measures by relevant law enforcement and supervision departments;</w:t>
      </w:r>
    </w:p>
    <w:p>
      <w:pPr>
        <w:spacing w:line="360" w:lineRule="auto"/>
        <w:ind w:left="346" w:hanging="346" w:hangingChars="165"/>
        <w:rPr>
          <w:rFonts w:ascii="Arial" w:hAnsi="Arial" w:cs="Arial"/>
          <w:snapToGrid w:val="0"/>
          <w:kern w:val="0"/>
        </w:rPr>
      </w:pPr>
      <w:r>
        <w:rPr>
          <w:rFonts w:ascii="Arial" w:hAnsi="Arial" w:cs="Arial"/>
          <w:snapToGrid w:val="0"/>
          <w:kern w:val="0"/>
        </w:rPr>
        <w:t>12.8</w:t>
      </w:r>
      <w:r>
        <w:rPr>
          <w:rFonts w:hint="eastAsia" w:ascii="Arial" w:hAnsi="Arial" w:cs="Arial"/>
          <w:snapToGrid w:val="0"/>
          <w:kern w:val="0"/>
        </w:rPr>
        <w:t>被地方认证监管部门发现体系运行存在问题；</w:t>
      </w:r>
      <w:r>
        <w:rPr>
          <w:rFonts w:hint="default" w:ascii="Calibri" w:hAnsi="Calibri" w:cs="Calibri"/>
          <w:snapToGrid w:val="0"/>
          <w:kern w:val="0"/>
        </w:rPr>
        <w:t>The local certification supervision department finds that there is a problem with the operation of the system;</w:t>
      </w:r>
    </w:p>
    <w:p>
      <w:pPr>
        <w:spacing w:line="360" w:lineRule="auto"/>
        <w:ind w:left="346" w:hanging="346" w:hangingChars="165"/>
        <w:rPr>
          <w:rFonts w:ascii="Arial" w:hAnsi="Arial" w:cs="Arial"/>
          <w:snapToGrid w:val="0"/>
          <w:kern w:val="0"/>
        </w:rPr>
      </w:pPr>
      <w:r>
        <w:rPr>
          <w:rFonts w:ascii="Arial" w:hAnsi="Arial" w:cs="Arial"/>
          <w:snapToGrid w:val="0"/>
          <w:kern w:val="0"/>
        </w:rPr>
        <w:t>12.9</w:t>
      </w:r>
      <w:r>
        <w:rPr>
          <w:rFonts w:hint="eastAsia" w:ascii="Arial" w:hAnsi="Arial" w:cs="Arial"/>
          <w:snapToGrid w:val="0"/>
          <w:kern w:val="0"/>
        </w:rPr>
        <w:t>持有的行政许可证明、资质证书、强制性认证证书等过期失效，重新提交的申请已被受理但尚未换证的情况；对其投诉或任何其它信息证实表明获证组织不再符合公司的相关规定要求；</w:t>
      </w:r>
      <w:r>
        <w:rPr>
          <w:rFonts w:hint="default" w:ascii="Calibri" w:hAnsi="Calibri" w:cs="Calibri"/>
          <w:snapToGrid w:val="0"/>
          <w:kern w:val="0"/>
        </w:rPr>
        <w:t>The administrative license certificate, qualification certificate, compulsory certification certificate, etc. have expired, and the re-submitted application has been accepted but the certificate has not been renewed; the complaint or any other information confirms that the certified organization no longer meets the company's requirements. relevant regulations;</w:t>
      </w:r>
    </w:p>
    <w:p>
      <w:pPr>
        <w:spacing w:line="360" w:lineRule="auto"/>
        <w:ind w:left="346" w:hanging="346" w:hangingChars="165"/>
        <w:rPr>
          <w:rFonts w:ascii="Arial" w:hAnsi="Arial" w:cs="Arial"/>
          <w:snapToGrid w:val="0"/>
          <w:kern w:val="0"/>
        </w:rPr>
      </w:pPr>
      <w:r>
        <w:rPr>
          <w:rFonts w:ascii="Arial" w:hAnsi="Arial" w:cs="Arial"/>
          <w:snapToGrid w:val="0"/>
          <w:kern w:val="0"/>
        </w:rPr>
        <w:t>12.10</w:t>
      </w:r>
      <w:r>
        <w:rPr>
          <w:rFonts w:hint="eastAsia" w:ascii="Arial" w:hAnsi="Arial" w:cs="Arial"/>
          <w:snapToGrid w:val="0"/>
          <w:kern w:val="0"/>
        </w:rPr>
        <w:t>未按规定及时交纳有关认证费用；不承担、履行认证合同约定的责任和义务；</w:t>
      </w:r>
      <w:r>
        <w:rPr>
          <w:rFonts w:hint="default" w:ascii="Calibri" w:hAnsi="Calibri" w:cs="Calibri"/>
          <w:snapToGrid w:val="0"/>
          <w:kern w:val="0"/>
        </w:rPr>
        <w:t>Failure to pay relevant certification fees in a timely manner as required; not to undertake or perform the responsibilities and obligations agreed in the certification contract;</w:t>
      </w:r>
    </w:p>
    <w:p>
      <w:pPr>
        <w:spacing w:line="360" w:lineRule="auto"/>
        <w:ind w:left="346" w:hanging="346" w:hangingChars="165"/>
        <w:rPr>
          <w:rFonts w:ascii="Arial" w:hAnsi="Arial" w:cs="Arial"/>
          <w:snapToGrid w:val="0"/>
          <w:kern w:val="0"/>
        </w:rPr>
      </w:pPr>
      <w:r>
        <w:rPr>
          <w:rFonts w:ascii="Arial" w:hAnsi="Arial" w:cs="Arial"/>
          <w:snapToGrid w:val="0"/>
          <w:kern w:val="0"/>
        </w:rPr>
        <w:t>12.11</w:t>
      </w:r>
      <w:r>
        <w:rPr>
          <w:rFonts w:hint="eastAsia" w:ascii="Arial" w:hAnsi="Arial" w:cs="Arial"/>
          <w:snapToGrid w:val="0"/>
          <w:kern w:val="0"/>
        </w:rPr>
        <w:t>获证客户主动请求暂停；</w:t>
      </w:r>
      <w:r>
        <w:rPr>
          <w:rFonts w:hint="default" w:ascii="Calibri" w:hAnsi="Calibri" w:cs="Calibri"/>
          <w:snapToGrid w:val="0"/>
          <w:kern w:val="0"/>
        </w:rPr>
        <w:t>The certified client actively requests suspension;</w:t>
      </w:r>
    </w:p>
    <w:p>
      <w:pPr>
        <w:spacing w:line="360" w:lineRule="auto"/>
        <w:ind w:left="346" w:hanging="346" w:hangingChars="165"/>
        <w:rPr>
          <w:rFonts w:ascii="Arial" w:hAnsi="Arial" w:cs="Arial"/>
          <w:snapToGrid w:val="0"/>
          <w:kern w:val="0"/>
        </w:rPr>
      </w:pPr>
      <w:r>
        <w:rPr>
          <w:rFonts w:hint="eastAsia" w:ascii="Arial" w:hAnsi="Arial" w:cs="Arial"/>
          <w:snapToGrid w:val="0"/>
          <w:kern w:val="0"/>
        </w:rPr>
        <w:t>1</w:t>
      </w:r>
      <w:r>
        <w:rPr>
          <w:rFonts w:ascii="Arial" w:hAnsi="Arial" w:cs="Arial"/>
          <w:snapToGrid w:val="0"/>
          <w:kern w:val="0"/>
        </w:rPr>
        <w:t>2.12</w:t>
      </w:r>
      <w:r>
        <w:rPr>
          <w:rFonts w:hint="eastAsia" w:ascii="Arial" w:hAnsi="Arial" w:cs="Arial"/>
          <w:snapToGrid w:val="0"/>
          <w:kern w:val="0"/>
        </w:rPr>
        <w:t>乙方有权依据国家、甲方所处地方省市等上级执法监管部门在检查过程中要求对甲方不符合认证规范要求行为或发文对甲方所处行业所颁发的认证证书进行暂停或撤销时，乙方有权根据监管部门要求作出暂停或撤销甲方认证注册资格的决定。</w:t>
      </w:r>
      <w:r>
        <w:rPr>
          <w:rFonts w:hint="default" w:ascii="Calibri" w:hAnsi="Calibri" w:cs="Calibri"/>
          <w:snapToGrid w:val="0"/>
          <w:kern w:val="0"/>
        </w:rPr>
        <w:t>Party B has the right to suspend or suspend the certification issued by Party A's industry in accordance with the requirements of the country, the local province and city where Party A is located, and other superior law enforcement and supervision departments during the inspection process. In the event of revocation, Party B has the right to make a decision to suspend or revoke Party A's certification and registration qualification according to the requirements of the regulatory authorities.</w:t>
      </w:r>
    </w:p>
    <w:p>
      <w:pPr>
        <w:spacing w:line="360" w:lineRule="auto"/>
        <w:ind w:left="346" w:hanging="346" w:hangingChars="165"/>
        <w:rPr>
          <w:rFonts w:ascii="Arial" w:hAnsi="Arial" w:cs="Arial"/>
          <w:snapToGrid w:val="0"/>
          <w:kern w:val="0"/>
        </w:rPr>
      </w:pPr>
      <w:r>
        <w:rPr>
          <w:rFonts w:ascii="Arial" w:hAnsi="Arial" w:cs="Arial"/>
          <w:snapToGrid w:val="0"/>
          <w:kern w:val="0"/>
        </w:rPr>
        <w:t>12,13</w:t>
      </w:r>
      <w:r>
        <w:rPr>
          <w:rFonts w:hint="eastAsia" w:ascii="Arial" w:hAnsi="Arial" w:cs="Arial"/>
          <w:snapToGrid w:val="0"/>
          <w:kern w:val="0"/>
        </w:rPr>
        <w:t>其他影响管理体系有效性的情况。</w:t>
      </w:r>
      <w:r>
        <w:rPr>
          <w:rFonts w:hint="default" w:ascii="Calibri" w:hAnsi="Calibri" w:cs="Calibri"/>
          <w:snapToGrid w:val="0"/>
          <w:kern w:val="0"/>
        </w:rPr>
        <w:t>Other circumstances that affect the effectiveness of the management system.</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第十三条</w:t>
      </w:r>
      <w:r>
        <w:rPr>
          <w:rFonts w:ascii="Arial" w:hAnsi="Arial" w:cs="Arial"/>
          <w:snapToGrid w:val="0"/>
          <w:kern w:val="0"/>
        </w:rPr>
        <w:t xml:space="preserve"> </w:t>
      </w:r>
      <w:r>
        <w:rPr>
          <w:rFonts w:hint="eastAsia" w:ascii="Arial" w:hAnsi="Arial" w:cs="Arial"/>
          <w:snapToGrid w:val="0"/>
          <w:kern w:val="0"/>
        </w:rPr>
        <w:t>甲方出现下列情况之一者，乙方将撤销其认证</w:t>
      </w:r>
      <w:r>
        <w:rPr>
          <w:rFonts w:ascii="Arial" w:hAnsi="Arial" w:cs="Arial"/>
          <w:snapToGrid w:val="0"/>
          <w:kern w:val="0"/>
        </w:rPr>
        <w:t>/</w:t>
      </w:r>
      <w:r>
        <w:rPr>
          <w:rFonts w:hint="eastAsia" w:ascii="Arial" w:hAnsi="Arial" w:cs="Arial"/>
          <w:snapToGrid w:val="0"/>
          <w:kern w:val="0"/>
        </w:rPr>
        <w:t>注册资格，甲方应将原证书及副本交回乙方：</w:t>
      </w:r>
      <w:r>
        <w:rPr>
          <w:rFonts w:hint="default" w:ascii="Calibri" w:hAnsi="Calibri" w:cs="Calibri"/>
          <w:b/>
          <w:snapToGrid w:val="0"/>
          <w:kern w:val="0"/>
        </w:rPr>
        <w:t>Article 13</w:t>
      </w:r>
      <w:r>
        <w:rPr>
          <w:rFonts w:hint="default" w:ascii="Calibri" w:hAnsi="Calibri" w:cs="Calibri"/>
          <w:snapToGrid w:val="0"/>
          <w:kern w:val="0"/>
        </w:rPr>
        <w:t xml:space="preserve"> If Party A has one of the following circumstances, Party B will revoke its certification / registration qualification, and Party A should return the original certificate and a copy to Party B:</w:t>
      </w:r>
    </w:p>
    <w:p>
      <w:pPr>
        <w:spacing w:line="360" w:lineRule="auto"/>
        <w:ind w:left="346" w:hanging="346" w:hangingChars="165"/>
        <w:rPr>
          <w:rFonts w:ascii="Arial" w:hAnsi="Arial" w:cs="Arial"/>
          <w:snapToGrid w:val="0"/>
          <w:kern w:val="0"/>
        </w:rPr>
      </w:pPr>
      <w:r>
        <w:rPr>
          <w:rFonts w:ascii="Arial" w:hAnsi="Arial" w:cs="Arial"/>
          <w:snapToGrid w:val="0"/>
          <w:kern w:val="0"/>
        </w:rPr>
        <w:t>13.1</w:t>
      </w:r>
      <w:r>
        <w:rPr>
          <w:rFonts w:hint="eastAsia" w:ascii="Arial" w:hAnsi="Arial" w:cs="Arial"/>
          <w:snapToGrid w:val="0"/>
          <w:kern w:val="0"/>
        </w:rPr>
        <w:t>审核未通过，没有运行管理体系或者已不具备运行条件；</w:t>
      </w:r>
      <w:r>
        <w:rPr>
          <w:rFonts w:hint="default" w:ascii="Calibri" w:hAnsi="Calibri" w:cs="Calibri"/>
          <w:snapToGrid w:val="0"/>
          <w:kern w:val="0"/>
        </w:rPr>
        <w:t>The audit fails, there is no operating management system or no operating conditions are available;</w:t>
      </w:r>
    </w:p>
    <w:p>
      <w:pPr>
        <w:spacing w:line="360" w:lineRule="auto"/>
        <w:ind w:left="346" w:hanging="346" w:hangingChars="165"/>
        <w:rPr>
          <w:rFonts w:ascii="Arial" w:hAnsi="Arial" w:cs="Arial"/>
          <w:snapToGrid w:val="0"/>
          <w:kern w:val="0"/>
        </w:rPr>
      </w:pPr>
      <w:r>
        <w:rPr>
          <w:rFonts w:ascii="Arial" w:hAnsi="Arial" w:cs="Arial"/>
          <w:snapToGrid w:val="0"/>
          <w:kern w:val="0"/>
        </w:rPr>
        <w:t>13.2.</w:t>
      </w:r>
      <w:r>
        <w:rPr>
          <w:rFonts w:hint="eastAsia" w:ascii="Arial" w:hAnsi="Arial" w:cs="Arial"/>
          <w:snapToGrid w:val="0"/>
          <w:kern w:val="0"/>
        </w:rPr>
        <w:t>严重违反国家法律法规；</w:t>
      </w:r>
      <w:r>
        <w:rPr>
          <w:rFonts w:hint="default" w:ascii="Calibri" w:hAnsi="Calibri" w:cs="Calibri"/>
          <w:snapToGrid w:val="0"/>
          <w:kern w:val="0"/>
        </w:rPr>
        <w:t>Serious violation of national laws and regulations;</w:t>
      </w:r>
    </w:p>
    <w:p>
      <w:pPr>
        <w:spacing w:line="360" w:lineRule="auto"/>
        <w:ind w:left="346" w:hanging="346" w:hangingChars="165"/>
        <w:rPr>
          <w:rFonts w:ascii="Arial" w:hAnsi="Arial" w:cs="Arial"/>
          <w:snapToGrid w:val="0"/>
          <w:kern w:val="0"/>
        </w:rPr>
      </w:pPr>
      <w:r>
        <w:rPr>
          <w:rFonts w:ascii="Arial" w:hAnsi="Arial" w:cs="Arial"/>
          <w:snapToGrid w:val="0"/>
          <w:kern w:val="0"/>
        </w:rPr>
        <w:t>13.3</w:t>
      </w:r>
      <w:r>
        <w:rPr>
          <w:rFonts w:hint="eastAsia" w:ascii="Arial" w:hAnsi="Arial" w:cs="Arial"/>
          <w:snapToGrid w:val="0"/>
          <w:kern w:val="0"/>
        </w:rPr>
        <w:t>发生影响质量、环境、职业安全的重大事故，造成严重影响的；</w:t>
      </w:r>
      <w:r>
        <w:rPr>
          <w:rFonts w:hint="default" w:ascii="Calibri" w:hAnsi="Calibri" w:cs="Calibri"/>
          <w:snapToGrid w:val="0"/>
          <w:kern w:val="0"/>
        </w:rPr>
        <w:t>A major accident affecting quality, environment and occupational safety occurs, causing serious impact;</w:t>
      </w:r>
    </w:p>
    <w:p>
      <w:pPr>
        <w:spacing w:line="360" w:lineRule="auto"/>
        <w:ind w:left="346" w:hanging="346" w:hangingChars="165"/>
        <w:rPr>
          <w:rFonts w:ascii="Arial" w:hAnsi="Arial" w:cs="Arial"/>
          <w:snapToGrid w:val="0"/>
          <w:kern w:val="0"/>
        </w:rPr>
      </w:pPr>
      <w:r>
        <w:rPr>
          <w:rFonts w:ascii="Arial" w:hAnsi="Arial" w:cs="Arial"/>
          <w:snapToGrid w:val="0"/>
          <w:kern w:val="0"/>
        </w:rPr>
        <w:t>13.4</w:t>
      </w:r>
      <w:r>
        <w:rPr>
          <w:rFonts w:hint="eastAsia" w:ascii="Arial" w:hAnsi="Arial" w:cs="Arial"/>
          <w:snapToGrid w:val="0"/>
          <w:kern w:val="0"/>
        </w:rPr>
        <w:t>故意停运污染治理设施、长期超标排放，造成恶劣影响的；</w:t>
      </w:r>
      <w:r>
        <w:rPr>
          <w:rFonts w:hint="default" w:ascii="Calibri" w:hAnsi="Calibri" w:cs="Calibri"/>
          <w:snapToGrid w:val="0"/>
          <w:kern w:val="0"/>
        </w:rPr>
        <w:t>Deliberately shutting down pollution control facilities and long-term excessive discharge, causing adverse effects;</w:t>
      </w:r>
    </w:p>
    <w:p>
      <w:pPr>
        <w:spacing w:line="360" w:lineRule="auto"/>
        <w:ind w:left="346" w:hanging="346" w:hangingChars="165"/>
        <w:rPr>
          <w:rFonts w:ascii="Arial" w:hAnsi="Arial" w:cs="Arial"/>
          <w:snapToGrid w:val="0"/>
          <w:kern w:val="0"/>
        </w:rPr>
      </w:pPr>
      <w:r>
        <w:rPr>
          <w:rFonts w:ascii="Arial" w:hAnsi="Arial" w:cs="Arial"/>
          <w:snapToGrid w:val="0"/>
          <w:kern w:val="0"/>
        </w:rPr>
        <w:t>13.5</w:t>
      </w:r>
      <w:r>
        <w:rPr>
          <w:rFonts w:hint="eastAsia" w:ascii="Arial" w:hAnsi="Arial" w:cs="Arial"/>
          <w:snapToGrid w:val="0"/>
          <w:kern w:val="0"/>
        </w:rPr>
        <w:t>拒绝配合认证监管部门实施监督检查，或者对有关事项的询问和调查提供了虚假材料或信息；</w:t>
      </w:r>
      <w:r>
        <w:rPr>
          <w:rFonts w:hint="default" w:ascii="Calibri" w:hAnsi="Calibri" w:cs="Calibri"/>
          <w:snapToGrid w:val="0"/>
          <w:kern w:val="0"/>
        </w:rPr>
        <w:t>Refusing to cooperate with the certification supervision department in the implementation of supervision and inspection, or providing false materials or information for inquiries and investigations on relevant matters</w:t>
      </w:r>
    </w:p>
    <w:p>
      <w:pPr>
        <w:spacing w:line="360" w:lineRule="auto"/>
        <w:ind w:left="346" w:hanging="346" w:hangingChars="165"/>
        <w:rPr>
          <w:rFonts w:ascii="Arial" w:hAnsi="Arial" w:cs="Arial"/>
          <w:snapToGrid w:val="0"/>
          <w:kern w:val="0"/>
        </w:rPr>
      </w:pPr>
      <w:r>
        <w:rPr>
          <w:rFonts w:ascii="Arial" w:hAnsi="Arial" w:cs="Arial"/>
          <w:snapToGrid w:val="0"/>
          <w:kern w:val="0"/>
        </w:rPr>
        <w:t>13.6</w:t>
      </w:r>
      <w:r>
        <w:rPr>
          <w:rFonts w:hint="eastAsia" w:ascii="Arial" w:hAnsi="Arial" w:cs="Arial"/>
          <w:snapToGrid w:val="0"/>
          <w:kern w:val="0"/>
        </w:rPr>
        <w:t>获证组织法律地位证明文件被注销或撤销；</w:t>
      </w:r>
      <w:r>
        <w:rPr>
          <w:rFonts w:hint="default" w:ascii="Calibri" w:hAnsi="Calibri" w:cs="Calibri"/>
          <w:snapToGrid w:val="0"/>
          <w:kern w:val="0"/>
        </w:rPr>
        <w:t>The legal status certificate of the certified organization is cancelled or revoked;</w:t>
      </w:r>
    </w:p>
    <w:p>
      <w:pPr>
        <w:spacing w:line="360" w:lineRule="auto"/>
        <w:ind w:left="346" w:hanging="346" w:hangingChars="165"/>
        <w:rPr>
          <w:rFonts w:hint="default" w:ascii="Calibri" w:hAnsi="Calibri" w:cs="Calibri"/>
          <w:snapToGrid w:val="0"/>
          <w:kern w:val="0"/>
        </w:rPr>
      </w:pPr>
      <w:r>
        <w:rPr>
          <w:rFonts w:ascii="Arial" w:hAnsi="Arial" w:cs="Arial"/>
          <w:snapToGrid w:val="0"/>
          <w:kern w:val="0"/>
        </w:rPr>
        <w:t>13.7</w:t>
      </w:r>
      <w:r>
        <w:rPr>
          <w:rFonts w:hint="eastAsia" w:ascii="Arial" w:hAnsi="Arial" w:cs="Arial"/>
          <w:snapToGrid w:val="0"/>
          <w:kern w:val="0"/>
        </w:rPr>
        <w:t>在暂停认证证书的限期内未能对导致暂停的问题实施有效地纠正；</w:t>
      </w:r>
      <w:r>
        <w:rPr>
          <w:rFonts w:hint="default" w:ascii="Calibri" w:hAnsi="Calibri" w:cs="Calibri"/>
          <w:snapToGrid w:val="0"/>
          <w:kern w:val="0"/>
        </w:rPr>
        <w:t>Failure to effectively correct the problems leading to the suspension within the time limit for suspending the certificate;</w:t>
      </w:r>
    </w:p>
    <w:p>
      <w:pPr>
        <w:spacing w:line="360" w:lineRule="auto"/>
        <w:ind w:left="346" w:hanging="346" w:hangingChars="165"/>
        <w:rPr>
          <w:rFonts w:ascii="Arial" w:hAnsi="Arial" w:cs="Arial"/>
          <w:snapToGrid w:val="0"/>
          <w:kern w:val="0"/>
        </w:rPr>
      </w:pPr>
      <w:r>
        <w:rPr>
          <w:rFonts w:ascii="Arial" w:hAnsi="Arial" w:cs="Arial"/>
          <w:snapToGrid w:val="0"/>
          <w:kern w:val="0"/>
        </w:rPr>
        <w:t>13.8</w:t>
      </w:r>
      <w:r>
        <w:rPr>
          <w:rFonts w:hint="eastAsia" w:ascii="Arial" w:hAnsi="Arial" w:cs="Arial"/>
          <w:snapToGrid w:val="0"/>
          <w:kern w:val="0"/>
        </w:rPr>
        <w:t>暂停认证证书的期限已满，持有的行政许可证明、资质证书、强制性认证证书等已经过期失效但申请未获批准；</w:t>
      </w:r>
      <w:r>
        <w:rPr>
          <w:rFonts w:hint="default" w:ascii="Calibri" w:hAnsi="Calibri" w:cs="Calibri"/>
          <w:snapToGrid w:val="0"/>
          <w:kern w:val="0"/>
        </w:rPr>
        <w:t>The period for suspending the certification certificate has expired, and the administrative license certificate, qualification certificate, compulsory certification certificate, etc. held have expired, but the application has not been approved;</w:t>
      </w:r>
    </w:p>
    <w:p>
      <w:pPr>
        <w:spacing w:line="360" w:lineRule="auto"/>
        <w:ind w:left="346" w:hanging="346" w:hangingChars="165"/>
        <w:rPr>
          <w:rFonts w:ascii="Arial" w:hAnsi="Arial" w:cs="Arial"/>
          <w:snapToGrid w:val="0"/>
          <w:kern w:val="0"/>
        </w:rPr>
      </w:pPr>
      <w:r>
        <w:rPr>
          <w:rFonts w:ascii="Arial" w:hAnsi="Arial" w:cs="Arial"/>
          <w:snapToGrid w:val="0"/>
          <w:kern w:val="0"/>
        </w:rPr>
        <w:t>13.9</w:t>
      </w:r>
      <w:r>
        <w:rPr>
          <w:rFonts w:hint="eastAsia" w:ascii="Arial" w:hAnsi="Arial" w:cs="Arial"/>
          <w:snapToGrid w:val="0"/>
          <w:kern w:val="0"/>
        </w:rPr>
        <w:t>获证客户主动要求撤销证书；</w:t>
      </w:r>
      <w:r>
        <w:rPr>
          <w:rFonts w:hint="default" w:ascii="Calibri" w:hAnsi="Calibri" w:cs="Calibri"/>
          <w:snapToGrid w:val="0"/>
          <w:kern w:val="0"/>
        </w:rPr>
        <w:t>The certified client voluntarily requests to revoke the certificate;</w:t>
      </w:r>
    </w:p>
    <w:p>
      <w:pPr>
        <w:spacing w:line="360" w:lineRule="auto"/>
        <w:ind w:left="346" w:hanging="346" w:hangingChars="165"/>
        <w:rPr>
          <w:rFonts w:ascii="Arial" w:hAnsi="Arial" w:cs="Arial"/>
          <w:snapToGrid w:val="0"/>
          <w:kern w:val="0"/>
        </w:rPr>
      </w:pPr>
      <w:r>
        <w:rPr>
          <w:rFonts w:ascii="Arial" w:hAnsi="Arial" w:cs="Arial"/>
          <w:snapToGrid w:val="0"/>
          <w:kern w:val="0"/>
        </w:rPr>
        <w:t>13.10</w:t>
      </w:r>
      <w:r>
        <w:rPr>
          <w:rFonts w:hint="eastAsia" w:ascii="Arial" w:hAnsi="Arial" w:cs="Arial"/>
          <w:snapToGrid w:val="0"/>
          <w:kern w:val="0"/>
        </w:rPr>
        <w:t>未按相关规定正确引用和宣传获得的认证信息，造成严重影响或后果；</w:t>
      </w:r>
      <w:r>
        <w:rPr>
          <w:rFonts w:hint="default" w:ascii="Calibri" w:hAnsi="Calibri" w:cs="Calibri"/>
          <w:snapToGrid w:val="0"/>
          <w:kern w:val="0"/>
        </w:rPr>
        <w:t>Failure to correctly quote and publicize the obtained certification information in accordance with relevant regulations, resulting in serious impact or consequences;</w:t>
      </w:r>
    </w:p>
    <w:p>
      <w:pPr>
        <w:spacing w:line="360" w:lineRule="auto"/>
        <w:ind w:left="346" w:hanging="346" w:hangingChars="165"/>
        <w:rPr>
          <w:rFonts w:ascii="Arial" w:hAnsi="Arial" w:cs="Arial"/>
          <w:snapToGrid w:val="0"/>
          <w:kern w:val="0"/>
        </w:rPr>
      </w:pPr>
      <w:r>
        <w:rPr>
          <w:rFonts w:ascii="Arial" w:hAnsi="Arial" w:cs="Arial"/>
          <w:snapToGrid w:val="0"/>
          <w:kern w:val="0"/>
        </w:rPr>
        <w:t>13.11</w:t>
      </w:r>
      <w:r>
        <w:rPr>
          <w:rFonts w:hint="eastAsia" w:ascii="Arial" w:hAnsi="Arial" w:cs="Arial"/>
          <w:snapToGrid w:val="0"/>
          <w:kern w:val="0"/>
        </w:rPr>
        <w:t>未按规定及时交纳有关认证费用；</w:t>
      </w:r>
      <w:r>
        <w:rPr>
          <w:rFonts w:hint="default" w:ascii="Calibri" w:hAnsi="Calibri" w:cs="Calibri"/>
          <w:snapToGrid w:val="0"/>
          <w:kern w:val="0"/>
        </w:rPr>
        <w:t>Failure to pay relevant certification fees in a timely manner as required;</w:t>
      </w:r>
    </w:p>
    <w:p>
      <w:pPr>
        <w:spacing w:line="360" w:lineRule="auto"/>
        <w:ind w:left="346" w:hanging="346" w:hangingChars="165"/>
        <w:rPr>
          <w:rFonts w:ascii="Arial" w:hAnsi="Arial" w:cs="Arial"/>
          <w:snapToGrid w:val="0"/>
          <w:kern w:val="0"/>
        </w:rPr>
      </w:pPr>
      <w:r>
        <w:rPr>
          <w:rFonts w:ascii="Arial" w:hAnsi="Arial" w:cs="Arial"/>
          <w:snapToGrid w:val="0"/>
          <w:kern w:val="0"/>
        </w:rPr>
        <w:t>13.12</w:t>
      </w:r>
      <w:r>
        <w:rPr>
          <w:rFonts w:hint="eastAsia" w:ascii="Arial" w:hAnsi="Arial" w:cs="Arial"/>
          <w:snapToGrid w:val="0"/>
          <w:kern w:val="0"/>
        </w:rPr>
        <w:t>其他重大影响管理体系有效性的情况。</w:t>
      </w:r>
      <w:r>
        <w:rPr>
          <w:rFonts w:hint="default" w:ascii="Calibri" w:hAnsi="Calibri" w:cs="Calibri"/>
          <w:snapToGrid w:val="0"/>
          <w:kern w:val="0"/>
        </w:rPr>
        <w:t>Other circumstances that significantly affect the effectiveness of the management system.</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第十四条</w:t>
      </w:r>
      <w:r>
        <w:rPr>
          <w:rFonts w:ascii="Arial" w:hAnsi="Arial" w:cs="Arial"/>
          <w:snapToGrid w:val="0"/>
          <w:kern w:val="0"/>
        </w:rPr>
        <w:t xml:space="preserve"> </w:t>
      </w:r>
      <w:r>
        <w:rPr>
          <w:rFonts w:hint="eastAsia" w:ascii="Arial" w:hAnsi="Arial" w:cs="Arial"/>
          <w:snapToGrid w:val="0"/>
          <w:kern w:val="0"/>
        </w:rPr>
        <w:t>乙方未经甲方同意，不得将甲方经营、生产状况及技术信息以任何方式泄漏给第三方，但下列情况除外：</w:t>
      </w:r>
      <w:r>
        <w:rPr>
          <w:rFonts w:ascii="Arial" w:hAnsi="Arial" w:cs="Arial"/>
          <w:snapToGrid w:val="0"/>
          <w:kern w:val="0"/>
        </w:rPr>
        <w:t>1</w:t>
      </w:r>
      <w:r>
        <w:rPr>
          <w:rFonts w:hint="eastAsia" w:ascii="Arial" w:hAnsi="Arial" w:cs="Arial"/>
          <w:snapToGrid w:val="0"/>
          <w:kern w:val="0"/>
        </w:rPr>
        <w:t>）甲方已公开或者通过公开途径可以获知的资料；</w:t>
      </w:r>
      <w:r>
        <w:rPr>
          <w:rFonts w:ascii="Arial" w:hAnsi="Arial" w:cs="Arial"/>
          <w:snapToGrid w:val="0"/>
          <w:kern w:val="0"/>
        </w:rPr>
        <w:t>2</w:t>
      </w:r>
      <w:r>
        <w:rPr>
          <w:rFonts w:hint="eastAsia" w:ascii="Arial" w:hAnsi="Arial" w:cs="Arial"/>
          <w:snapToGrid w:val="0"/>
          <w:kern w:val="0"/>
        </w:rPr>
        <w:t>）国家法律、法规有要求时。</w:t>
      </w:r>
      <w:r>
        <w:rPr>
          <w:rFonts w:ascii="Arial" w:hAnsi="Arial" w:cs="Arial"/>
          <w:snapToGrid w:val="0"/>
          <w:kern w:val="0"/>
        </w:rPr>
        <w:t xml:space="preserve"> </w:t>
      </w:r>
      <w:r>
        <w:rPr>
          <w:rFonts w:hint="default" w:ascii="Calibri" w:hAnsi="Calibri" w:cs="Calibri"/>
          <w:b/>
          <w:snapToGrid w:val="0"/>
          <w:kern w:val="0"/>
        </w:rPr>
        <w:t>Article 14</w:t>
      </w:r>
      <w:r>
        <w:rPr>
          <w:rFonts w:hint="default" w:ascii="Calibri" w:hAnsi="Calibri" w:cs="Calibri"/>
          <w:snapToGrid w:val="0"/>
          <w:kern w:val="0"/>
        </w:rPr>
        <w:t xml:space="preserve"> Without the consent of Party A, Party B shall not disclose Party A's operation, production status and technical information to third parties in any way, except for the following situations: 1 ) Information that Party A has made public or can be known through public channels; 2 ) National laws , when required by regulations</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第十五条</w:t>
      </w:r>
      <w:r>
        <w:rPr>
          <w:rFonts w:ascii="Arial" w:hAnsi="Arial" w:cs="Arial"/>
          <w:snapToGrid w:val="0"/>
          <w:kern w:val="0"/>
        </w:rPr>
        <w:t xml:space="preserve"> </w:t>
      </w:r>
      <w:r>
        <w:rPr>
          <w:rFonts w:hint="eastAsia" w:ascii="Arial" w:hAnsi="Arial" w:cs="Arial"/>
          <w:snapToGrid w:val="0"/>
          <w:kern w:val="0"/>
        </w:rPr>
        <w:t>合同双方有权提出变更或解除合同的请求，变更或解除本合同的通知或协议，应当采取书面形式提前</w:t>
      </w:r>
      <w:r>
        <w:rPr>
          <w:rFonts w:ascii="Arial" w:hAnsi="Arial" w:cs="Arial"/>
          <w:snapToGrid w:val="0"/>
          <w:kern w:val="0"/>
        </w:rPr>
        <w:t>30</w:t>
      </w:r>
      <w:r>
        <w:rPr>
          <w:rFonts w:hint="eastAsia" w:ascii="Arial" w:hAnsi="Arial" w:cs="Arial"/>
          <w:snapToGrid w:val="0"/>
          <w:kern w:val="0"/>
        </w:rPr>
        <w:t>日通知对方并且双方就此达成一致意见。</w:t>
      </w:r>
      <w:r>
        <w:rPr>
          <w:rFonts w:hint="default" w:ascii="Calibri" w:hAnsi="Calibri" w:cs="Calibri"/>
          <w:b/>
          <w:snapToGrid w:val="0"/>
          <w:kern w:val="0"/>
        </w:rPr>
        <w:t>Article 15</w:t>
      </w:r>
      <w:r>
        <w:rPr>
          <w:rFonts w:hint="default" w:ascii="Calibri" w:hAnsi="Calibri" w:cs="Calibri"/>
          <w:snapToGrid w:val="0"/>
          <w:kern w:val="0"/>
        </w:rPr>
        <w:t xml:space="preserve"> Both parties to the contract have the right to submit a request for modification or cancellation of the contract. A notice or agreement to modify or cancel this contract shall be notified in writing to the other party 30 days in advance and the two parties shall reach an agreement on this.</w:t>
      </w:r>
      <w:r>
        <w:rPr>
          <w:rFonts w:ascii="Arial" w:hAnsi="Arial" w:cs="Arial"/>
          <w:snapToGrid w:val="0"/>
          <w:kern w:val="0"/>
        </w:rPr>
        <w:t xml:space="preserve"> </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第十六条</w:t>
      </w:r>
      <w:r>
        <w:rPr>
          <w:rFonts w:ascii="Arial" w:hAnsi="Arial" w:cs="Arial"/>
          <w:snapToGrid w:val="0"/>
          <w:kern w:val="0"/>
        </w:rPr>
        <w:t xml:space="preserve"> </w:t>
      </w:r>
      <w:r>
        <w:rPr>
          <w:rFonts w:hint="eastAsia" w:ascii="Arial" w:hAnsi="Arial" w:cs="Arial"/>
          <w:snapToGrid w:val="0"/>
          <w:kern w:val="0"/>
        </w:rPr>
        <w:t>在合同有效期内，由于甲方或乙方责任使另一方利益受损失的，责任方应承担赔偿，赔偿的实施由协商解决。</w:t>
      </w:r>
      <w:r>
        <w:rPr>
          <w:rFonts w:hint="default" w:ascii="Calibri" w:hAnsi="Calibri" w:cs="Calibri"/>
          <w:b/>
          <w:snapToGrid w:val="0"/>
          <w:kern w:val="0"/>
        </w:rPr>
        <w:t>Article 16</w:t>
      </w:r>
      <w:r>
        <w:rPr>
          <w:rFonts w:hint="default" w:ascii="Calibri" w:hAnsi="Calibri" w:cs="Calibri"/>
          <w:snapToGrid w:val="0"/>
          <w:kern w:val="0"/>
        </w:rPr>
        <w:t xml:space="preserve"> During the validity period of the contract, if the interests of the other party are lost due to the responsibility of Party A or Party B, the responsible party shall bear compensation, and the implementation of compensation shall be resolved through negotiation.</w:t>
      </w:r>
      <w:r>
        <w:rPr>
          <w:rFonts w:ascii="Arial" w:hAnsi="Arial" w:cs="Arial"/>
          <w:snapToGrid w:val="0"/>
          <w:kern w:val="0"/>
        </w:rPr>
        <w:t xml:space="preserve"> </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第十七条</w:t>
      </w:r>
      <w:r>
        <w:rPr>
          <w:rFonts w:ascii="Arial" w:hAnsi="Arial" w:cs="Arial"/>
          <w:snapToGrid w:val="0"/>
          <w:kern w:val="0"/>
        </w:rPr>
        <w:t xml:space="preserve"> </w:t>
      </w:r>
      <w:r>
        <w:rPr>
          <w:rFonts w:hint="eastAsia" w:ascii="Arial" w:hAnsi="Arial" w:cs="Arial"/>
          <w:snapToGrid w:val="0"/>
          <w:kern w:val="0"/>
        </w:rPr>
        <w:t>乙方将通过现场审核收集代表性客观证据进行判定，如因甲方未按管理体系运行或因甲方过失造成自身的损失乙方不予负责。</w:t>
      </w:r>
      <w:r>
        <w:rPr>
          <w:rFonts w:hint="default" w:ascii="Calibri" w:hAnsi="Calibri" w:cs="Calibri"/>
          <w:b/>
          <w:snapToGrid w:val="0"/>
          <w:kern w:val="0"/>
        </w:rPr>
        <w:t>Article 17</w:t>
      </w:r>
      <w:r>
        <w:rPr>
          <w:rFonts w:hint="default" w:ascii="Calibri" w:hAnsi="Calibri" w:cs="Calibri"/>
          <w:snapToGrid w:val="0"/>
          <w:kern w:val="0"/>
        </w:rPr>
        <w:t xml:space="preserve"> Party B will collect representative objective evidence through on-site audit to make a judgment. If Party A fails to operate in accordance with the management system or causes its own losses due to Party A's fault, Party B shall not be responsible for its own losses.</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第十八条</w:t>
      </w:r>
      <w:r>
        <w:rPr>
          <w:rFonts w:ascii="Arial" w:hAnsi="Arial" w:cs="Arial"/>
          <w:snapToGrid w:val="0"/>
          <w:kern w:val="0"/>
        </w:rPr>
        <w:t xml:space="preserve"> </w:t>
      </w:r>
      <w:r>
        <w:rPr>
          <w:rFonts w:hint="eastAsia" w:ascii="Arial" w:hAnsi="Arial" w:cs="Arial"/>
          <w:snapToGrid w:val="0"/>
          <w:kern w:val="0"/>
        </w:rPr>
        <w:t>在本合同实施中发生的争议，应本着友好协商的原则加以解决，若协商不成，可通过乙方所在地的仲裁委员会或乙方当地人民法院解决：</w:t>
      </w:r>
      <w:r>
        <w:rPr>
          <w:rFonts w:ascii="Arial" w:hAnsi="Arial" w:cs="Arial"/>
          <w:snapToGrid w:val="0"/>
          <w:kern w:val="0"/>
        </w:rPr>
        <w:t xml:space="preserve"> </w:t>
      </w:r>
      <w:r>
        <w:rPr>
          <w:rFonts w:hint="default" w:ascii="Calibri" w:hAnsi="Calibri" w:cs="Calibri"/>
          <w:b/>
          <w:snapToGrid w:val="0"/>
          <w:kern w:val="0"/>
        </w:rPr>
        <w:t>Article 18</w:t>
      </w:r>
      <w:r>
        <w:rPr>
          <w:rFonts w:hint="default" w:ascii="Calibri" w:hAnsi="Calibri" w:cs="Calibri"/>
          <w:snapToGrid w:val="0"/>
          <w:kern w:val="0"/>
        </w:rPr>
        <w:t xml:space="preserve"> Disputes arising from the implementation of this contract shall be resolved in accordance with the principle of friendly negotiation. If the negotiation fails, it can be resolved through the arbitration committee of Party B's location or the local people's court of Party B:</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第十九条</w:t>
      </w:r>
      <w:r>
        <w:rPr>
          <w:rFonts w:ascii="Arial" w:hAnsi="Arial" w:cs="Arial"/>
          <w:b/>
          <w:snapToGrid w:val="0"/>
          <w:kern w:val="0"/>
        </w:rPr>
        <w:t xml:space="preserve"> </w:t>
      </w:r>
      <w:r>
        <w:rPr>
          <w:rFonts w:ascii="Arial" w:hAnsi="Arial" w:cs="Arial"/>
          <w:snapToGrid w:val="0"/>
          <w:kern w:val="0"/>
        </w:rPr>
        <w:t xml:space="preserve"> </w:t>
      </w:r>
      <w:r>
        <w:rPr>
          <w:rFonts w:hint="eastAsia" w:ascii="Arial" w:hAnsi="Arial" w:cs="Arial"/>
          <w:snapToGrid w:val="0"/>
          <w:kern w:val="0"/>
        </w:rPr>
        <w:t>本合同由甲乙双方单位盖章后，自签订之日起生效，至甲乙双方在本合同项下的权利义务及与本合同有关的债权、债务履行完毕之日止。证书有效期到期前乙方将为甲方实施再认证，并重新签订认证合同，相关费用以重新报价双方确定。</w:t>
      </w:r>
      <w:r>
        <w:rPr>
          <w:rFonts w:hint="default" w:ascii="Calibri" w:hAnsi="Calibri" w:cs="Calibri"/>
          <w:b/>
          <w:snapToGrid w:val="0"/>
          <w:kern w:val="0"/>
        </w:rPr>
        <w:t xml:space="preserve">Article 19 </w:t>
      </w:r>
      <w:r>
        <w:rPr>
          <w:rFonts w:hint="default" w:ascii="Calibri" w:hAnsi="Calibri" w:cs="Calibri"/>
          <w:snapToGrid w:val="0"/>
          <w:kern w:val="0"/>
        </w:rPr>
        <w:t xml:space="preserve"> After this contract is stamped by the units of both parties, it will take effect from the date of signing until the date when the rights and obligations of both parties under this contract and the creditor's rights and debts related to this contract are fulfilled. Before the validity period of the certificate expires, Party B will re-certify Party A and sign a new certification contract.</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第二十条</w:t>
      </w:r>
      <w:r>
        <w:rPr>
          <w:rFonts w:ascii="Arial" w:hAnsi="Arial" w:cs="Arial"/>
          <w:snapToGrid w:val="0"/>
          <w:kern w:val="0"/>
        </w:rPr>
        <w:t xml:space="preserve">  </w:t>
      </w:r>
      <w:r>
        <w:rPr>
          <w:rFonts w:hint="eastAsia" w:ascii="Arial" w:hAnsi="Arial" w:cs="Arial"/>
          <w:snapToGrid w:val="0"/>
          <w:kern w:val="0"/>
        </w:rPr>
        <w:t>本合同未尽事宜，双方同意通过补充协议予以规定，补充协议与合同具有同等效力。</w:t>
      </w:r>
      <w:r>
        <w:rPr>
          <w:rFonts w:hint="default" w:ascii="Calibri" w:hAnsi="Calibri" w:cs="Calibri"/>
          <w:b/>
          <w:snapToGrid w:val="0"/>
          <w:kern w:val="0"/>
        </w:rPr>
        <w:t>Article 20</w:t>
      </w:r>
      <w:r>
        <w:rPr>
          <w:rFonts w:hint="default" w:ascii="Calibri" w:hAnsi="Calibri" w:cs="Calibri"/>
          <w:snapToGrid w:val="0"/>
          <w:kern w:val="0"/>
        </w:rPr>
        <w:t xml:space="preserve">  Matters not covered in this contract shall be stipulated by both parties through a supplementary agreement, which shall have the same effect as the contract.</w:t>
      </w:r>
    </w:p>
    <w:p>
      <w:pPr>
        <w:spacing w:line="360" w:lineRule="auto"/>
        <w:ind w:left="348" w:hanging="348" w:hangingChars="165"/>
        <w:rPr>
          <w:rFonts w:ascii="Arial" w:hAnsi="Arial" w:cs="Arial"/>
          <w:snapToGrid w:val="0"/>
          <w:kern w:val="0"/>
        </w:rPr>
      </w:pPr>
      <w:r>
        <w:rPr>
          <w:rFonts w:hint="eastAsia" w:ascii="Arial" w:hAnsi="Arial" w:cs="Arial"/>
          <w:b/>
          <w:snapToGrid w:val="0"/>
          <w:kern w:val="0"/>
        </w:rPr>
        <w:t>第二十一条</w:t>
      </w:r>
      <w:r>
        <w:rPr>
          <w:rFonts w:ascii="Arial" w:hAnsi="Arial" w:cs="Arial"/>
          <w:snapToGrid w:val="0"/>
          <w:kern w:val="0"/>
        </w:rPr>
        <w:t xml:space="preserve">  </w:t>
      </w:r>
      <w:r>
        <w:rPr>
          <w:rFonts w:hint="eastAsia" w:ascii="Arial" w:hAnsi="Arial" w:cs="Arial"/>
          <w:snapToGrid w:val="0"/>
          <w:kern w:val="0"/>
        </w:rPr>
        <w:t>本合同一式二份，甲、乙方各执一份，均具有同等法律效力。</w:t>
      </w:r>
      <w:r>
        <w:rPr>
          <w:rFonts w:hint="default" w:ascii="Calibri" w:hAnsi="Calibri" w:cs="Calibri"/>
          <w:snapToGrid w:val="0"/>
          <w:kern w:val="0"/>
        </w:rPr>
        <w:t>This contract is in duplicate, Party A and Party B each hold one copy, both of which have the same legal effect.</w:t>
      </w:r>
    </w:p>
    <w:p>
      <w:pPr>
        <w:spacing w:line="360" w:lineRule="auto"/>
        <w:ind w:left="346" w:hanging="346" w:hangingChars="165"/>
        <w:rPr>
          <w:rFonts w:ascii="Arial" w:hAnsi="Arial" w:cs="Arial"/>
          <w:snapToGrid w:val="0"/>
          <w:kern w:val="0"/>
        </w:rPr>
      </w:pPr>
    </w:p>
    <w:p>
      <w:pPr>
        <w:spacing w:line="360" w:lineRule="auto"/>
        <w:ind w:left="346" w:hanging="346" w:hangingChars="165"/>
        <w:rPr>
          <w:rFonts w:ascii="Arial" w:hAnsi="Arial" w:cs="Arial"/>
          <w:snapToGrid w:val="0"/>
          <w:kern w:val="0"/>
        </w:rPr>
      </w:pPr>
    </w:p>
    <w:p>
      <w:pPr>
        <w:spacing w:line="360" w:lineRule="auto"/>
        <w:rPr>
          <w:rFonts w:ascii="Arial" w:hAnsi="Arial" w:cs="Arial"/>
          <w:b/>
          <w:bCs/>
          <w:snapToGrid w:val="0"/>
          <w:kern w:val="0"/>
          <w:sz w:val="24"/>
          <w:szCs w:val="24"/>
        </w:rPr>
      </w:pPr>
      <w:r>
        <w:rPr>
          <w:rFonts w:hint="eastAsia" w:ascii="宋体" w:hAnsi="宋体" w:cs="Arial"/>
          <w:b/>
          <w:bCs/>
          <w:snapToGrid w:val="0"/>
          <w:kern w:val="0"/>
          <w:sz w:val="24"/>
          <w:szCs w:val="24"/>
        </w:rPr>
        <w:t>※</w:t>
      </w:r>
      <w:r>
        <w:rPr>
          <w:rFonts w:hint="eastAsia" w:ascii="Arial" w:hAnsi="Arial" w:cs="Arial"/>
          <w:b/>
          <w:bCs/>
          <w:snapToGrid w:val="0"/>
          <w:kern w:val="0"/>
          <w:sz w:val="24"/>
          <w:szCs w:val="24"/>
        </w:rPr>
        <w:t>乙方帐号及汇款信息</w:t>
      </w:r>
      <w:r>
        <w:rPr>
          <w:rFonts w:hint="default" w:ascii="Calibri" w:hAnsi="Calibri" w:cs="Calibri"/>
          <w:b/>
          <w:bCs/>
          <w:snapToGrid w:val="0"/>
          <w:kern w:val="0"/>
          <w:sz w:val="24"/>
          <w:szCs w:val="24"/>
        </w:rPr>
        <w:t>Party B's account number and remittance information</w:t>
      </w:r>
    </w:p>
    <w:p>
      <w:pPr>
        <w:tabs>
          <w:tab w:val="center" w:pos="5366"/>
        </w:tabs>
        <w:spacing w:line="360" w:lineRule="auto"/>
        <w:rPr>
          <w:rFonts w:ascii="Arial" w:hAnsi="Arial" w:cs="Arial"/>
          <w:snapToGrid w:val="0"/>
          <w:kern w:val="0"/>
        </w:rPr>
      </w:pPr>
      <w:r>
        <w:rPr>
          <w:rFonts w:ascii="Arial" w:hAnsi="Arial" w:cs="Arial"/>
          <w:snapToGrid w:val="0"/>
          <w:kern w:val="0"/>
        </w:rPr>
        <w:t xml:space="preserve">账户名称：上海中莘认证有限公司江苏泰州分公司  </w:t>
      </w:r>
    </w:p>
    <w:p>
      <w:pPr>
        <w:tabs>
          <w:tab w:val="center" w:pos="5366"/>
        </w:tabs>
        <w:spacing w:line="360" w:lineRule="auto"/>
        <w:rPr>
          <w:rFonts w:ascii="Arial" w:hAnsi="Arial" w:cs="Arial"/>
          <w:snapToGrid w:val="0"/>
          <w:kern w:val="0"/>
        </w:rPr>
      </w:pPr>
      <w:r>
        <w:rPr>
          <w:rFonts w:hint="default" w:ascii="Calibri" w:hAnsi="Calibri" w:cs="Calibri"/>
          <w:snapToGrid w:val="0"/>
          <w:kern w:val="0"/>
        </w:rPr>
        <w:t xml:space="preserve">Account Name: Shanghai </w:t>
      </w:r>
      <w:r>
        <w:rPr>
          <w:rFonts w:hint="default" w:ascii="Calibri" w:hAnsi="Calibri" w:cs="Calibri"/>
          <w:snapToGrid w:val="0"/>
          <w:kern w:val="0"/>
          <w:lang w:eastAsia="zh-CN"/>
        </w:rPr>
        <w:t>Center</w:t>
      </w:r>
      <w:r>
        <w:rPr>
          <w:rFonts w:hint="default" w:ascii="Calibri" w:hAnsi="Calibri" w:cs="Calibri"/>
          <w:snapToGrid w:val="0"/>
          <w:kern w:val="0"/>
        </w:rPr>
        <w:t xml:space="preserve"> Certification Co., Ltd.</w:t>
      </w:r>
    </w:p>
    <w:p>
      <w:pPr>
        <w:tabs>
          <w:tab w:val="center" w:pos="5366"/>
        </w:tabs>
        <w:spacing w:line="360" w:lineRule="auto"/>
        <w:rPr>
          <w:rFonts w:ascii="Arial" w:hAnsi="Arial" w:cs="Arial"/>
          <w:snapToGrid w:val="0"/>
          <w:kern w:val="0"/>
        </w:rPr>
      </w:pPr>
      <w:r>
        <w:rPr>
          <w:rFonts w:ascii="Arial" w:hAnsi="Arial" w:cs="Arial"/>
          <w:snapToGrid w:val="0"/>
          <w:kern w:val="0"/>
        </w:rPr>
        <w:t>纳税人识别号：91321282MA1XHYM55U</w:t>
      </w:r>
    </w:p>
    <w:p>
      <w:pPr>
        <w:tabs>
          <w:tab w:val="center" w:pos="5366"/>
        </w:tabs>
        <w:spacing w:line="360" w:lineRule="auto"/>
        <w:rPr>
          <w:rFonts w:ascii="Arial" w:hAnsi="Arial" w:cs="Arial"/>
          <w:snapToGrid w:val="0"/>
          <w:kern w:val="0"/>
        </w:rPr>
      </w:pPr>
      <w:r>
        <w:rPr>
          <w:rFonts w:hint="default" w:ascii="Calibri" w:hAnsi="Calibri" w:cs="Calibri"/>
          <w:snapToGrid w:val="0"/>
          <w:kern w:val="0"/>
        </w:rPr>
        <w:t>Jiangsu Taizhou Branch Taxpayer Identification Number: 91321282MA1XHYM55U</w:t>
      </w:r>
      <w:r>
        <w:rPr>
          <w:rFonts w:ascii="Arial" w:hAnsi="Arial" w:cs="Arial"/>
          <w:snapToGrid w:val="0"/>
          <w:kern w:val="0"/>
        </w:rPr>
        <w:br w:type="textWrapping"/>
      </w:r>
      <w:r>
        <w:rPr>
          <w:rFonts w:ascii="Arial" w:hAnsi="Arial" w:cs="Arial"/>
          <w:snapToGrid w:val="0"/>
          <w:kern w:val="0"/>
        </w:rPr>
        <w:t xml:space="preserve">开户行：建设银行靖江支行营业部  </w:t>
      </w:r>
    </w:p>
    <w:p>
      <w:pPr>
        <w:tabs>
          <w:tab w:val="center" w:pos="5366"/>
        </w:tabs>
        <w:spacing w:line="360" w:lineRule="auto"/>
        <w:rPr>
          <w:rFonts w:ascii="Arial" w:hAnsi="Arial" w:cs="Arial"/>
          <w:snapToGrid w:val="0"/>
          <w:kern w:val="0"/>
        </w:rPr>
      </w:pPr>
      <w:r>
        <w:rPr>
          <w:rFonts w:hint="default" w:ascii="Calibri" w:hAnsi="Calibri" w:cs="Calibri"/>
          <w:snapToGrid w:val="0"/>
          <w:kern w:val="0"/>
        </w:rPr>
        <w:t>Account Bank: China Construction Bank Jingjiang Sub-branch Business Department</w:t>
      </w:r>
      <w:r>
        <w:rPr>
          <w:rFonts w:ascii="Arial" w:hAnsi="Arial" w:cs="Arial"/>
          <w:snapToGrid w:val="0"/>
          <w:kern w:val="0"/>
        </w:rPr>
        <w:t xml:space="preserve">              </w:t>
      </w:r>
    </w:p>
    <w:p>
      <w:pPr>
        <w:tabs>
          <w:tab w:val="center" w:pos="5366"/>
        </w:tabs>
        <w:spacing w:line="360" w:lineRule="auto"/>
        <w:rPr>
          <w:rFonts w:ascii="Arial" w:hAnsi="Arial" w:cs="Arial"/>
          <w:snapToGrid w:val="0"/>
          <w:kern w:val="0"/>
        </w:rPr>
      </w:pPr>
      <w:r>
        <w:rPr>
          <w:rFonts w:ascii="Arial" w:hAnsi="Arial" w:cs="Arial"/>
          <w:snapToGrid w:val="0"/>
          <w:kern w:val="0"/>
        </w:rPr>
        <w:t>账  号：32050176623600001011</w:t>
      </w:r>
    </w:p>
    <w:p>
      <w:pPr>
        <w:tabs>
          <w:tab w:val="center" w:pos="5366"/>
        </w:tabs>
        <w:spacing w:line="360" w:lineRule="auto"/>
        <w:rPr>
          <w:rFonts w:ascii="Arial" w:hAnsi="Arial" w:cs="Arial"/>
          <w:snapToGrid w:val="0"/>
          <w:kern w:val="0"/>
        </w:rPr>
      </w:pPr>
      <w:r>
        <w:rPr>
          <w:rFonts w:hint="default" w:ascii="Calibri" w:hAnsi="Calibri" w:cs="Calibri"/>
          <w:snapToGrid w:val="0"/>
          <w:kern w:val="0"/>
        </w:rPr>
        <w:t>Account Number: 32050176623600001011</w:t>
      </w:r>
    </w:p>
    <w:p>
      <w:pPr>
        <w:tabs>
          <w:tab w:val="center" w:pos="5366"/>
        </w:tabs>
        <w:spacing w:line="360" w:lineRule="auto"/>
        <w:rPr>
          <w:rFonts w:ascii="Arial" w:hAnsi="Arial" w:cs="Arial"/>
          <w:snapToGrid w:val="0"/>
          <w:kern w:val="0"/>
        </w:rPr>
      </w:pPr>
    </w:p>
    <w:tbl>
      <w:tblPr>
        <w:tblStyle w:val="8"/>
        <w:tblW w:w="9960" w:type="dxa"/>
        <w:tblInd w:w="133" w:type="dxa"/>
        <w:tblLayout w:type="fixed"/>
        <w:tblCellMar>
          <w:top w:w="0" w:type="dxa"/>
          <w:left w:w="108" w:type="dxa"/>
          <w:bottom w:w="0" w:type="dxa"/>
          <w:right w:w="108" w:type="dxa"/>
        </w:tblCellMar>
      </w:tblPr>
      <w:tblGrid>
        <w:gridCol w:w="1734"/>
        <w:gridCol w:w="3325"/>
        <w:gridCol w:w="1848"/>
        <w:gridCol w:w="3053"/>
      </w:tblGrid>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r>
              <w:rPr>
                <w:rFonts w:hint="eastAsia" w:ascii="Arial" w:hAnsi="Arial" w:cs="Arial"/>
                <w:snapToGrid w:val="0"/>
                <w:kern w:val="0"/>
              </w:rPr>
              <w:t>甲方</w:t>
            </w:r>
            <w:r>
              <w:rPr>
                <w:rFonts w:ascii="Arial" w:hAnsi="Arial" w:cs="Arial"/>
                <w:snapToGrid w:val="0"/>
                <w:kern w:val="0"/>
              </w:rPr>
              <w:t>(</w:t>
            </w:r>
            <w:r>
              <w:rPr>
                <w:rFonts w:hint="eastAsia" w:ascii="Arial" w:hAnsi="Arial" w:cs="Arial"/>
                <w:snapToGrid w:val="0"/>
                <w:kern w:val="0"/>
              </w:rPr>
              <w:t>委托方</w:t>
            </w:r>
            <w:r>
              <w:rPr>
                <w:rFonts w:ascii="Arial" w:hAnsi="Arial" w:cs="Arial"/>
                <w:snapToGrid w:val="0"/>
                <w:kern w:val="0"/>
              </w:rPr>
              <w:t>)</w:t>
            </w:r>
            <w:r>
              <w:rPr>
                <w:rFonts w:hint="eastAsia" w:ascii="Arial" w:hAnsi="Arial" w:cs="Arial"/>
                <w:snapToGrid w:val="0"/>
                <w:kern w:val="0"/>
              </w:rPr>
              <w:t xml:space="preserve">Party A </w:t>
            </w:r>
            <w:r>
              <w:rPr>
                <w:rFonts w:ascii="Arial" w:hAnsi="Arial" w:cs="Arial"/>
                <w:snapToGrid w:val="0"/>
                <w:kern w:val="0"/>
              </w:rPr>
              <w:t xml:space="preserve">( </w:t>
            </w:r>
            <w:r>
              <w:rPr>
                <w:rFonts w:hint="eastAsia" w:ascii="Arial" w:hAnsi="Arial" w:cs="Arial"/>
                <w:snapToGrid w:val="0"/>
                <w:kern w:val="0"/>
              </w:rPr>
              <w:t xml:space="preserve">the entrusting party </w:t>
            </w:r>
            <w:r>
              <w:rPr>
                <w:rFonts w:ascii="Arial" w:hAnsi="Arial" w:cs="Arial"/>
                <w:snapToGrid w:val="0"/>
                <w:kern w:val="0"/>
              </w:rPr>
              <w:t>)</w:t>
            </w:r>
          </w:p>
        </w:tc>
        <w:tc>
          <w:tcPr>
            <w:tcW w:w="3325" w:type="dxa"/>
            <w:vAlign w:val="center"/>
          </w:tcPr>
          <w:p>
            <w:pPr>
              <w:rPr>
                <w:rFonts w:ascii="Arial" w:hAnsi="Arial" w:cs="Arial"/>
                <w:snapToGrid w:val="0"/>
                <w:kern w:val="0"/>
              </w:rPr>
            </w:pPr>
            <w:sdt>
              <w:sdtPr>
                <w:rPr>
                  <w:rFonts w:hint="eastAsia" w:ascii="宋体" w:hAnsi="宋体"/>
                  <w:color w:val="000000" w:themeColor="text1"/>
                  <w:szCs w:val="21"/>
                  <w:shd w:val="clear" w:color="auto" w:fill="FDE9D9" w:themeFill="accent6" w:themeFillTint="33"/>
                  <w14:textFill>
                    <w14:solidFill>
                      <w14:schemeClr w14:val="tx1"/>
                    </w14:solidFill>
                  </w14:textFill>
                </w:rPr>
                <w:id w:val="705677040"/>
                <w:text w:multiLine="1"/>
              </w:sdtPr>
              <w:sdtEndPr>
                <w:rPr>
                  <w:rFonts w:hint="eastAsia" w:ascii="宋体" w:hAnsi="宋体"/>
                  <w:color w:val="000000" w:themeColor="text1"/>
                  <w:szCs w:val="21"/>
                  <w:shd w:val="clear" w:color="auto" w:fill="FDE9D9" w:themeFill="accent6" w:themeFillTint="33"/>
                  <w14:textFill>
                    <w14:solidFill>
                      <w14:schemeClr w14:val="tx1"/>
                    </w14:solidFill>
                  </w14:textFill>
                </w:rPr>
              </w:sdtEndPr>
              <w:sdtContent>
                <w:r>
                  <w:rPr>
                    <w:rFonts w:hint="eastAsia" w:ascii="宋体" w:hAnsi="宋体"/>
                    <w:color w:val="000000" w:themeColor="text1"/>
                    <w:szCs w:val="21"/>
                    <w:shd w:val="clear" w:color="auto" w:fill="FDE9D9" w:themeFill="accent6" w:themeFillTint="33"/>
                    <w14:textFill>
                      <w14:solidFill>
                        <w14:schemeClr w14:val="tx1"/>
                      </w14:solidFill>
                    </w14:textFill>
                  </w:rPr>
                  <w:t>[</w:t>
                </w:r>
                <w:r>
                  <w:rPr>
                    <w:rFonts w:ascii="宋体" w:hAnsi="宋体"/>
                    <w:color w:val="000000" w:themeColor="text1"/>
                    <w:szCs w:val="21"/>
                    <w:shd w:val="clear" w:color="auto" w:fill="FDE9D9" w:themeFill="accent6" w:themeFillTint="33"/>
                    <w14:textFill>
                      <w14:solidFill>
                        <w14:schemeClr w14:val="tx1"/>
                      </w14:solidFill>
                    </w14:textFill>
                  </w:rPr>
                  <w:t xml:space="preserve">                           ]</w:t>
                </w:r>
              </w:sdtContent>
            </w:sdt>
            <w:r>
              <w:rPr>
                <w:rFonts w:hint="eastAsia" w:ascii="Arial" w:hAnsi="Arial" w:cs="Arial"/>
                <w:snapToGrid w:val="0"/>
                <w:kern w:val="0"/>
              </w:rPr>
              <w:t xml:space="preserve">  </w:t>
            </w:r>
          </w:p>
        </w:tc>
        <w:tc>
          <w:tcPr>
            <w:tcW w:w="1848" w:type="dxa"/>
            <w:tcBorders>
              <w:left w:val="nil"/>
            </w:tcBorders>
            <w:vAlign w:val="center"/>
          </w:tcPr>
          <w:p>
            <w:pPr>
              <w:rPr>
                <w:rFonts w:ascii="Arial" w:hAnsi="Arial" w:cs="Arial"/>
                <w:snapToGrid w:val="0"/>
                <w:kern w:val="0"/>
              </w:rPr>
            </w:pPr>
            <w:r>
              <w:rPr>
                <w:rFonts w:hint="eastAsia" w:ascii="Arial" w:hAnsi="Arial" w:cs="Arial"/>
                <w:snapToGrid w:val="0"/>
                <w:kern w:val="0"/>
              </w:rPr>
              <w:t>乙方</w:t>
            </w:r>
            <w:r>
              <w:rPr>
                <w:rFonts w:ascii="Arial" w:hAnsi="Arial" w:cs="Arial"/>
                <w:snapToGrid w:val="0"/>
                <w:kern w:val="0"/>
              </w:rPr>
              <w:t>(</w:t>
            </w:r>
            <w:r>
              <w:rPr>
                <w:rFonts w:hint="eastAsia" w:ascii="Arial" w:hAnsi="Arial" w:cs="Arial"/>
                <w:snapToGrid w:val="0"/>
                <w:kern w:val="0"/>
              </w:rPr>
              <w:t>认证方</w:t>
            </w:r>
            <w:r>
              <w:rPr>
                <w:rFonts w:ascii="Arial" w:hAnsi="Arial" w:cs="Arial"/>
                <w:snapToGrid w:val="0"/>
                <w:kern w:val="0"/>
              </w:rPr>
              <w:t>)</w:t>
            </w:r>
            <w:r>
              <w:rPr>
                <w:rFonts w:hint="eastAsia" w:ascii="Arial" w:hAnsi="Arial" w:cs="Arial"/>
                <w:snapToGrid w:val="0"/>
                <w:kern w:val="0"/>
              </w:rPr>
              <w:t xml:space="preserve">Party B </w:t>
            </w:r>
            <w:r>
              <w:rPr>
                <w:rFonts w:ascii="Arial" w:hAnsi="Arial" w:cs="Arial"/>
                <w:snapToGrid w:val="0"/>
                <w:kern w:val="0"/>
              </w:rPr>
              <w:t xml:space="preserve">( </w:t>
            </w:r>
            <w:r>
              <w:rPr>
                <w:rFonts w:hint="eastAsia" w:ascii="Arial" w:hAnsi="Arial" w:cs="Arial"/>
                <w:snapToGrid w:val="0"/>
                <w:kern w:val="0"/>
              </w:rPr>
              <w:t xml:space="preserve">certifying party </w:t>
            </w:r>
            <w:r>
              <w:rPr>
                <w:rFonts w:ascii="Arial" w:hAnsi="Arial" w:cs="Arial"/>
                <w:snapToGrid w:val="0"/>
                <w:kern w:val="0"/>
              </w:rPr>
              <w:t>)</w:t>
            </w:r>
          </w:p>
        </w:tc>
        <w:tc>
          <w:tcPr>
            <w:tcW w:w="3053" w:type="dxa"/>
            <w:vAlign w:val="center"/>
          </w:tcPr>
          <w:p>
            <w:pPr>
              <w:rPr>
                <w:rFonts w:ascii="Arial" w:hAnsi="Arial" w:cs="Arial"/>
                <w:snapToGrid w:val="0"/>
                <w:kern w:val="0"/>
              </w:rPr>
            </w:pPr>
            <w:r>
              <w:rPr>
                <w:rFonts w:hint="eastAsia" w:ascii="Arial" w:hAnsi="Arial" w:cs="Arial"/>
                <w:snapToGrid w:val="0"/>
                <w:kern w:val="0"/>
              </w:rPr>
              <w:t xml:space="preserve">上海中莘认证有限公司Shanghai </w:t>
            </w:r>
            <w:r>
              <w:rPr>
                <w:rFonts w:hint="eastAsia" w:ascii="Arial" w:hAnsi="Arial" w:cs="Arial"/>
                <w:snapToGrid w:val="0"/>
                <w:kern w:val="0"/>
                <w:lang w:eastAsia="zh-CN"/>
              </w:rPr>
              <w:t>Center</w:t>
            </w:r>
            <w:r>
              <w:rPr>
                <w:rFonts w:hint="eastAsia" w:ascii="Arial" w:hAnsi="Arial" w:cs="Arial"/>
                <w:snapToGrid w:val="0"/>
                <w:kern w:val="0"/>
              </w:rPr>
              <w:t xml:space="preserve"> Certification Co., Ltd.</w:t>
            </w: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r>
              <w:rPr>
                <w:rFonts w:hint="eastAsia" w:ascii="Arial" w:hAnsi="Arial" w:cs="Arial"/>
                <w:snapToGrid w:val="0"/>
                <w:kern w:val="0"/>
              </w:rPr>
              <w:t>（盖章）(stamp)</w:t>
            </w:r>
          </w:p>
        </w:tc>
        <w:tc>
          <w:tcPr>
            <w:tcW w:w="3325" w:type="dxa"/>
            <w:vAlign w:val="center"/>
          </w:tcPr>
          <w:p>
            <w:pPr>
              <w:rPr>
                <w:rFonts w:ascii="Arial" w:hAnsi="Arial" w:cs="Arial"/>
                <w:snapToGrid w:val="0"/>
                <w:kern w:val="0"/>
              </w:rPr>
            </w:pPr>
          </w:p>
        </w:tc>
        <w:tc>
          <w:tcPr>
            <w:tcW w:w="1848" w:type="dxa"/>
            <w:vAlign w:val="center"/>
          </w:tcPr>
          <w:p>
            <w:pPr>
              <w:rPr>
                <w:rFonts w:ascii="Arial" w:hAnsi="Arial" w:cs="Arial"/>
                <w:snapToGrid w:val="0"/>
                <w:kern w:val="0"/>
              </w:rPr>
            </w:pPr>
            <w:r>
              <w:rPr>
                <w:rFonts w:hint="eastAsia" w:ascii="Arial" w:hAnsi="Arial" w:cs="Arial"/>
                <w:snapToGrid w:val="0"/>
                <w:kern w:val="0"/>
              </w:rPr>
              <w:t>（盖章）(stamp)</w:t>
            </w:r>
          </w:p>
        </w:tc>
        <w:tc>
          <w:tcPr>
            <w:tcW w:w="3053" w:type="dxa"/>
            <w:vAlign w:val="center"/>
          </w:tcPr>
          <w:p>
            <w:pPr>
              <w:rPr>
                <w:rFonts w:ascii="Arial" w:hAnsi="Arial" w:cs="Arial"/>
                <w:snapToGrid w:val="0"/>
                <w:kern w:val="0"/>
              </w:rPr>
            </w:pP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r>
              <w:rPr>
                <w:rFonts w:ascii="Arial" w:hAnsi="Arial" w:cs="Arial"/>
                <w:snapToGrid w:val="0"/>
                <w:kern w:val="0"/>
              </w:rPr>
              <w:t>签订日期signing date</w:t>
            </w:r>
          </w:p>
        </w:tc>
        <w:tc>
          <w:tcPr>
            <w:tcW w:w="3325" w:type="dxa"/>
            <w:vAlign w:val="center"/>
          </w:tcPr>
          <w:p>
            <w:pPr>
              <w:rPr>
                <w:rFonts w:ascii="Arial" w:hAnsi="Arial" w:cs="Arial"/>
                <w:snapToGrid w:val="0"/>
                <w:kern w:val="0"/>
              </w:rPr>
            </w:pPr>
            <w:sdt>
              <w:sdtPr>
                <w:rPr>
                  <w:rFonts w:hint="eastAsia" w:ascii="宋体" w:hAnsi="宋体"/>
                  <w:color w:val="000000" w:themeColor="text1"/>
                  <w:szCs w:val="21"/>
                  <w:shd w:val="clear" w:color="auto" w:fill="FDE9D9" w:themeFill="accent6" w:themeFillTint="33"/>
                  <w14:textFill>
                    <w14:solidFill>
                      <w14:schemeClr w14:val="tx1"/>
                    </w14:solidFill>
                  </w14:textFill>
                </w:rPr>
                <w:id w:val="-861281386"/>
                <w:text w:multiLine="1"/>
              </w:sdtPr>
              <w:sdtEndPr>
                <w:rPr>
                  <w:rFonts w:hint="eastAsia" w:ascii="宋体" w:hAnsi="宋体"/>
                  <w:color w:val="000000" w:themeColor="text1"/>
                  <w:szCs w:val="21"/>
                  <w:shd w:val="clear" w:color="auto" w:fill="FDE9D9" w:themeFill="accent6" w:themeFillTint="33"/>
                  <w14:textFill>
                    <w14:solidFill>
                      <w14:schemeClr w14:val="tx1"/>
                    </w14:solidFill>
                  </w14:textFill>
                </w:rPr>
              </w:sdtEndPr>
              <w:sdtContent>
                <w:r>
                  <w:rPr>
                    <w:rFonts w:ascii="宋体" w:hAnsi="宋体"/>
                    <w:color w:val="000000" w:themeColor="text1"/>
                    <w:szCs w:val="21"/>
                    <w:shd w:val="clear" w:color="auto" w:fill="FDE9D9" w:themeFill="accent6" w:themeFillTint="33"/>
                    <w14:textFill>
                      <w14:solidFill>
                        <w14:schemeClr w14:val="tx1"/>
                      </w14:solidFill>
                    </w14:textFill>
                  </w:rPr>
                  <w:t xml:space="preserve">[ </w:t>
                </w:r>
                <w:r>
                  <w:rPr>
                    <w:rFonts w:hint="eastAsia" w:ascii="宋体" w:hAnsi="宋体"/>
                    <w:color w:val="000000" w:themeColor="text1"/>
                    <w:szCs w:val="21"/>
                    <w:shd w:val="clear" w:color="auto" w:fill="FDE9D9" w:themeFill="accent6" w:themeFillTint="33"/>
                    <w14:textFill>
                      <w14:solidFill>
                        <w14:schemeClr w14:val="tx1"/>
                      </w14:solidFill>
                    </w14:textFill>
                  </w:rPr>
                  <w:t xml:space="preserve">                          </w:t>
                </w:r>
                <w:r>
                  <w:rPr>
                    <w:rFonts w:ascii="宋体" w:hAnsi="宋体"/>
                    <w:color w:val="000000" w:themeColor="text1"/>
                    <w:szCs w:val="21"/>
                    <w:shd w:val="clear" w:color="auto" w:fill="FDE9D9" w:themeFill="accent6" w:themeFillTint="33"/>
                    <w14:textFill>
                      <w14:solidFill>
                        <w14:schemeClr w14:val="tx1"/>
                      </w14:solidFill>
                    </w14:textFill>
                  </w:rPr>
                  <w:t>]</w:t>
                </w:r>
              </w:sdtContent>
            </w:sdt>
            <w:r>
              <w:rPr>
                <w:rFonts w:hint="eastAsia" w:ascii="Arial" w:hAnsi="Arial" w:cs="Arial"/>
                <w:snapToGrid w:val="0"/>
                <w:kern w:val="0"/>
              </w:rPr>
              <w:t xml:space="preserve">  </w:t>
            </w:r>
          </w:p>
        </w:tc>
        <w:tc>
          <w:tcPr>
            <w:tcW w:w="1848" w:type="dxa"/>
            <w:vAlign w:val="center"/>
          </w:tcPr>
          <w:p>
            <w:pPr>
              <w:rPr>
                <w:rFonts w:ascii="Arial" w:hAnsi="Arial" w:cs="Arial"/>
                <w:snapToGrid w:val="0"/>
                <w:kern w:val="0"/>
              </w:rPr>
            </w:pPr>
            <w:r>
              <w:rPr>
                <w:rFonts w:ascii="Arial" w:hAnsi="Arial" w:cs="Arial"/>
                <w:snapToGrid w:val="0"/>
                <w:kern w:val="0"/>
              </w:rPr>
              <w:t>签订日期signing date</w:t>
            </w:r>
          </w:p>
        </w:tc>
        <w:tc>
          <w:tcPr>
            <w:tcW w:w="3053" w:type="dxa"/>
            <w:vAlign w:val="center"/>
          </w:tcPr>
          <w:p>
            <w:pPr>
              <w:rPr>
                <w:rFonts w:ascii="Arial" w:hAnsi="Arial" w:cs="Arial"/>
                <w:snapToGrid w:val="0"/>
                <w:kern w:val="0"/>
              </w:rPr>
            </w:pPr>
            <w:sdt>
              <w:sdtPr>
                <w:rPr>
                  <w:rFonts w:hint="eastAsia" w:ascii="Arial" w:hAnsi="Arial" w:cs="Arial"/>
                  <w:snapToGrid w:val="0"/>
                  <w:kern w:val="0"/>
                </w:rPr>
                <w:id w:val="-1319567212"/>
                <w:text w:multiLine="1"/>
              </w:sdtPr>
              <w:sdtEndPr>
                <w:rPr>
                  <w:rFonts w:hint="eastAsia" w:ascii="Arial" w:hAnsi="Arial" w:cs="Arial"/>
                  <w:snapToGrid w:val="0"/>
                  <w:kern w:val="0"/>
                </w:rPr>
              </w:sdtEndPr>
              <w:sdtContent>
                <w:r>
                  <w:rPr>
                    <w:rFonts w:ascii="Arial" w:hAnsi="Arial" w:cs="Arial"/>
                    <w:snapToGrid w:val="0"/>
                    <w:kern w:val="0"/>
                  </w:rPr>
                  <w:t xml:space="preserve">  </w:t>
                </w:r>
              </w:sdtContent>
            </w:sdt>
            <w:r>
              <w:rPr>
                <w:rFonts w:hint="eastAsia" w:ascii="Arial" w:hAnsi="Arial" w:cs="Arial"/>
                <w:snapToGrid w:val="0"/>
                <w:kern w:val="0"/>
              </w:rPr>
              <w:t xml:space="preserve"> </w:t>
            </w: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r>
              <w:rPr>
                <w:rFonts w:hint="eastAsia" w:ascii="Arial" w:hAnsi="Arial" w:cs="Arial"/>
                <w:snapToGrid w:val="0"/>
                <w:kern w:val="0"/>
              </w:rPr>
              <w:t>联系人Contact</w:t>
            </w:r>
          </w:p>
        </w:tc>
        <w:tc>
          <w:tcPr>
            <w:tcW w:w="3325" w:type="dxa"/>
            <w:vAlign w:val="center"/>
          </w:tcPr>
          <w:p>
            <w:pPr>
              <w:rPr>
                <w:rFonts w:ascii="Arial" w:hAnsi="Arial" w:cs="Arial"/>
                <w:snapToGrid w:val="0"/>
                <w:kern w:val="0"/>
              </w:rPr>
            </w:pPr>
            <w:sdt>
              <w:sdtPr>
                <w:rPr>
                  <w:rFonts w:hint="eastAsia" w:ascii="宋体" w:hAnsi="宋体"/>
                  <w:color w:val="000000" w:themeColor="text1"/>
                  <w:szCs w:val="21"/>
                  <w:shd w:val="clear" w:color="auto" w:fill="FDE9D9" w:themeFill="accent6" w:themeFillTint="33"/>
                  <w14:textFill>
                    <w14:solidFill>
                      <w14:schemeClr w14:val="tx1"/>
                    </w14:solidFill>
                  </w14:textFill>
                </w:rPr>
                <w:id w:val="-978536888"/>
                <w:text w:multiLine="1"/>
              </w:sdtPr>
              <w:sdtEndPr>
                <w:rPr>
                  <w:rFonts w:hint="eastAsia" w:ascii="宋体" w:hAnsi="宋体"/>
                  <w:color w:val="000000" w:themeColor="text1"/>
                  <w:szCs w:val="21"/>
                  <w:shd w:val="clear" w:color="auto" w:fill="FDE9D9" w:themeFill="accent6" w:themeFillTint="33"/>
                  <w14:textFill>
                    <w14:solidFill>
                      <w14:schemeClr w14:val="tx1"/>
                    </w14:solidFill>
                  </w14:textFill>
                </w:rPr>
              </w:sdtEndPr>
              <w:sdtContent>
                <w:r>
                  <w:rPr>
                    <w:rFonts w:ascii="宋体" w:hAnsi="宋体"/>
                    <w:color w:val="000000" w:themeColor="text1"/>
                    <w:szCs w:val="21"/>
                    <w:shd w:val="clear" w:color="auto" w:fill="FDE9D9" w:themeFill="accent6" w:themeFillTint="33"/>
                    <w14:textFill>
                      <w14:solidFill>
                        <w14:schemeClr w14:val="tx1"/>
                      </w14:solidFill>
                    </w14:textFill>
                  </w:rPr>
                  <w:t xml:space="preserve">[ </w:t>
                </w:r>
                <w:r>
                  <w:rPr>
                    <w:rFonts w:hint="eastAsia" w:ascii="宋体" w:hAnsi="宋体"/>
                    <w:color w:val="000000" w:themeColor="text1"/>
                    <w:szCs w:val="21"/>
                    <w:shd w:val="clear" w:color="auto" w:fill="FDE9D9" w:themeFill="accent6" w:themeFillTint="33"/>
                    <w14:textFill>
                      <w14:solidFill>
                        <w14:schemeClr w14:val="tx1"/>
                      </w14:solidFill>
                    </w14:textFill>
                  </w:rPr>
                  <w:t xml:space="preserve">                          </w:t>
                </w:r>
                <w:r>
                  <w:rPr>
                    <w:rFonts w:ascii="宋体" w:hAnsi="宋体"/>
                    <w:color w:val="000000" w:themeColor="text1"/>
                    <w:szCs w:val="21"/>
                    <w:shd w:val="clear" w:color="auto" w:fill="FDE9D9" w:themeFill="accent6" w:themeFillTint="33"/>
                    <w14:textFill>
                      <w14:solidFill>
                        <w14:schemeClr w14:val="tx1"/>
                      </w14:solidFill>
                    </w14:textFill>
                  </w:rPr>
                  <w:t>]</w:t>
                </w:r>
              </w:sdtContent>
            </w:sdt>
            <w:r>
              <w:rPr>
                <w:rFonts w:hint="eastAsia" w:ascii="Arial" w:hAnsi="Arial" w:cs="Arial"/>
                <w:snapToGrid w:val="0"/>
                <w:kern w:val="0"/>
              </w:rPr>
              <w:t xml:space="preserve">  </w:t>
            </w:r>
          </w:p>
        </w:tc>
        <w:tc>
          <w:tcPr>
            <w:tcW w:w="1848" w:type="dxa"/>
            <w:vAlign w:val="center"/>
          </w:tcPr>
          <w:p>
            <w:pPr>
              <w:rPr>
                <w:rFonts w:ascii="Arial" w:hAnsi="Arial" w:cs="Arial"/>
                <w:snapToGrid w:val="0"/>
                <w:kern w:val="0"/>
              </w:rPr>
            </w:pPr>
            <w:r>
              <w:rPr>
                <w:rFonts w:hint="eastAsia" w:ascii="Arial" w:hAnsi="Arial" w:cs="Arial"/>
                <w:snapToGrid w:val="0"/>
                <w:kern w:val="0"/>
              </w:rPr>
              <w:t>固定电话Fixed telephone</w:t>
            </w:r>
          </w:p>
        </w:tc>
        <w:tc>
          <w:tcPr>
            <w:tcW w:w="3053" w:type="dxa"/>
            <w:vAlign w:val="center"/>
          </w:tcPr>
          <w:p>
            <w:pPr>
              <w:rPr>
                <w:rFonts w:ascii="Arial" w:hAnsi="Arial" w:cs="Arial"/>
                <w:snapToGrid w:val="0"/>
                <w:kern w:val="0"/>
              </w:rPr>
            </w:pPr>
            <w:r>
              <w:rPr>
                <w:rFonts w:ascii="Arial" w:hAnsi="Arial" w:cs="Arial"/>
                <w:snapToGrid w:val="0"/>
                <w:kern w:val="0"/>
              </w:rPr>
              <w:t>021-54722862</w:t>
            </w:r>
            <w:r>
              <w:rPr>
                <w:rFonts w:hint="eastAsia" w:ascii="Arial" w:hAnsi="Arial" w:cs="Arial"/>
                <w:snapToGrid w:val="0"/>
                <w:kern w:val="0"/>
              </w:rPr>
              <w:t>、</w:t>
            </w:r>
            <w:r>
              <w:rPr>
                <w:rFonts w:ascii="Arial" w:hAnsi="Arial" w:cs="Arial"/>
                <w:snapToGrid w:val="0"/>
                <w:kern w:val="0"/>
              </w:rPr>
              <w:t>54722820</w:t>
            </w: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r>
              <w:rPr>
                <w:rFonts w:hint="eastAsia" w:ascii="Arial" w:hAnsi="Arial" w:cs="Arial"/>
                <w:snapToGrid w:val="0"/>
                <w:kern w:val="0"/>
              </w:rPr>
              <w:t>固定电话Fixed telephone</w:t>
            </w:r>
          </w:p>
        </w:tc>
        <w:tc>
          <w:tcPr>
            <w:tcW w:w="3325" w:type="dxa"/>
            <w:vAlign w:val="center"/>
          </w:tcPr>
          <w:p>
            <w:pPr>
              <w:rPr>
                <w:rFonts w:ascii="Arial" w:hAnsi="Arial" w:cs="Arial"/>
                <w:snapToGrid w:val="0"/>
                <w:kern w:val="0"/>
              </w:rPr>
            </w:pPr>
            <w:sdt>
              <w:sdtPr>
                <w:rPr>
                  <w:rFonts w:hint="eastAsia" w:ascii="宋体" w:hAnsi="宋体"/>
                  <w:color w:val="000000" w:themeColor="text1"/>
                  <w:szCs w:val="21"/>
                  <w:shd w:val="clear" w:color="auto" w:fill="FDE9D9" w:themeFill="accent6" w:themeFillTint="33"/>
                  <w14:textFill>
                    <w14:solidFill>
                      <w14:schemeClr w14:val="tx1"/>
                    </w14:solidFill>
                  </w14:textFill>
                </w:rPr>
                <w:id w:val="1109389513"/>
                <w:text w:multiLine="1"/>
              </w:sdtPr>
              <w:sdtEndPr>
                <w:rPr>
                  <w:rFonts w:hint="eastAsia" w:ascii="宋体" w:hAnsi="宋体"/>
                  <w:color w:val="000000" w:themeColor="text1"/>
                  <w:szCs w:val="21"/>
                  <w:shd w:val="clear" w:color="auto" w:fill="FDE9D9" w:themeFill="accent6" w:themeFillTint="33"/>
                  <w14:textFill>
                    <w14:solidFill>
                      <w14:schemeClr w14:val="tx1"/>
                    </w14:solidFill>
                  </w14:textFill>
                </w:rPr>
              </w:sdtEndPr>
              <w:sdtContent>
                <w:r>
                  <w:rPr>
                    <w:rFonts w:ascii="宋体" w:hAnsi="宋体"/>
                    <w:color w:val="000000" w:themeColor="text1"/>
                    <w:szCs w:val="21"/>
                    <w:shd w:val="clear" w:color="auto" w:fill="FDE9D9" w:themeFill="accent6" w:themeFillTint="33"/>
                    <w14:textFill>
                      <w14:solidFill>
                        <w14:schemeClr w14:val="tx1"/>
                      </w14:solidFill>
                    </w14:textFill>
                  </w:rPr>
                  <w:t xml:space="preserve">[ </w:t>
                </w:r>
                <w:r>
                  <w:rPr>
                    <w:rFonts w:hint="eastAsia" w:ascii="宋体" w:hAnsi="宋体"/>
                    <w:color w:val="000000" w:themeColor="text1"/>
                    <w:szCs w:val="21"/>
                    <w:shd w:val="clear" w:color="auto" w:fill="FDE9D9" w:themeFill="accent6" w:themeFillTint="33"/>
                    <w14:textFill>
                      <w14:solidFill>
                        <w14:schemeClr w14:val="tx1"/>
                      </w14:solidFill>
                    </w14:textFill>
                  </w:rPr>
                  <w:t xml:space="preserve">                          </w:t>
                </w:r>
                <w:r>
                  <w:rPr>
                    <w:rFonts w:ascii="宋体" w:hAnsi="宋体"/>
                    <w:color w:val="000000" w:themeColor="text1"/>
                    <w:szCs w:val="21"/>
                    <w:shd w:val="clear" w:color="auto" w:fill="FDE9D9" w:themeFill="accent6" w:themeFillTint="33"/>
                    <w14:textFill>
                      <w14:solidFill>
                        <w14:schemeClr w14:val="tx1"/>
                      </w14:solidFill>
                    </w14:textFill>
                  </w:rPr>
                  <w:t>]</w:t>
                </w:r>
              </w:sdtContent>
            </w:sdt>
            <w:r>
              <w:rPr>
                <w:rFonts w:hint="eastAsia" w:ascii="Arial" w:hAnsi="Arial" w:cs="Arial"/>
                <w:snapToGrid w:val="0"/>
                <w:kern w:val="0"/>
              </w:rPr>
              <w:t xml:space="preserve">  </w:t>
            </w:r>
          </w:p>
        </w:tc>
        <w:tc>
          <w:tcPr>
            <w:tcW w:w="1848" w:type="dxa"/>
            <w:tcBorders>
              <w:left w:val="nil"/>
            </w:tcBorders>
            <w:vAlign w:val="center"/>
          </w:tcPr>
          <w:p>
            <w:pPr>
              <w:rPr>
                <w:rFonts w:ascii="Arial" w:hAnsi="Arial" w:cs="Arial"/>
                <w:snapToGrid w:val="0"/>
                <w:kern w:val="0"/>
              </w:rPr>
            </w:pPr>
            <w:r>
              <w:rPr>
                <w:rFonts w:hint="eastAsia" w:ascii="Arial" w:hAnsi="Arial" w:cs="Arial"/>
                <w:snapToGrid w:val="0"/>
                <w:kern w:val="0"/>
              </w:rPr>
              <w:t>电子邮箱E-mail</w:t>
            </w:r>
          </w:p>
        </w:tc>
        <w:tc>
          <w:tcPr>
            <w:tcW w:w="3053" w:type="dxa"/>
            <w:vAlign w:val="center"/>
          </w:tcPr>
          <w:p>
            <w:pPr>
              <w:rPr>
                <w:rFonts w:ascii="Arial" w:hAnsi="Arial" w:cs="Arial"/>
                <w:snapToGrid w:val="0"/>
                <w:kern w:val="0"/>
              </w:rPr>
            </w:pPr>
            <w:r>
              <w:rPr>
                <w:rFonts w:ascii="Arial" w:hAnsi="Arial" w:cs="Arial"/>
                <w:snapToGrid w:val="0"/>
                <w:kern w:val="0"/>
              </w:rPr>
              <w:t>sh_center@163.com</w:t>
            </w:r>
          </w:p>
        </w:tc>
      </w:tr>
      <w:tr>
        <w:tblPrEx>
          <w:tblCellMar>
            <w:top w:w="0" w:type="dxa"/>
            <w:left w:w="108" w:type="dxa"/>
            <w:bottom w:w="0" w:type="dxa"/>
            <w:right w:w="108" w:type="dxa"/>
          </w:tblCellMar>
        </w:tblPrEx>
        <w:trPr>
          <w:trHeight w:val="1886" w:hRule="atLeast"/>
        </w:trPr>
        <w:tc>
          <w:tcPr>
            <w:tcW w:w="1734" w:type="dxa"/>
            <w:vAlign w:val="center"/>
          </w:tcPr>
          <w:p>
            <w:pPr>
              <w:rPr>
                <w:rFonts w:ascii="Arial" w:hAnsi="Arial" w:cs="Arial"/>
                <w:snapToGrid w:val="0"/>
                <w:kern w:val="0"/>
              </w:rPr>
            </w:pPr>
            <w:r>
              <w:rPr>
                <w:rFonts w:hint="eastAsia" w:ascii="Arial" w:hAnsi="Arial" w:cs="Arial"/>
                <w:snapToGrid w:val="0"/>
                <w:kern w:val="0"/>
              </w:rPr>
              <w:t>手机号码mobile phone number</w:t>
            </w:r>
          </w:p>
        </w:tc>
        <w:tc>
          <w:tcPr>
            <w:tcW w:w="3325" w:type="dxa"/>
            <w:tcBorders>
              <w:bottom w:val="single" w:color="auto" w:sz="4" w:space="0"/>
            </w:tcBorders>
            <w:vAlign w:val="center"/>
          </w:tcPr>
          <w:p>
            <w:pPr>
              <w:rPr>
                <w:rFonts w:ascii="Arial" w:hAnsi="Arial" w:cs="Arial"/>
                <w:snapToGrid w:val="0"/>
                <w:kern w:val="0"/>
              </w:rPr>
            </w:pPr>
            <w:sdt>
              <w:sdtPr>
                <w:rPr>
                  <w:rFonts w:hint="eastAsia" w:ascii="宋体" w:hAnsi="宋体"/>
                  <w:color w:val="000000" w:themeColor="text1"/>
                  <w:szCs w:val="21"/>
                  <w:shd w:val="clear" w:color="auto" w:fill="FDE9D9" w:themeFill="accent6" w:themeFillTint="33"/>
                  <w14:textFill>
                    <w14:solidFill>
                      <w14:schemeClr w14:val="tx1"/>
                    </w14:solidFill>
                  </w14:textFill>
                </w:rPr>
                <w:id w:val="957224547"/>
                <w:text w:multiLine="1"/>
              </w:sdtPr>
              <w:sdtEndPr>
                <w:rPr>
                  <w:rFonts w:hint="eastAsia" w:ascii="宋体" w:hAnsi="宋体"/>
                  <w:color w:val="000000" w:themeColor="text1"/>
                  <w:szCs w:val="21"/>
                  <w:shd w:val="clear" w:color="auto" w:fill="FDE9D9" w:themeFill="accent6" w:themeFillTint="33"/>
                  <w14:textFill>
                    <w14:solidFill>
                      <w14:schemeClr w14:val="tx1"/>
                    </w14:solidFill>
                  </w14:textFill>
                </w:rPr>
              </w:sdtEndPr>
              <w:sdtContent>
                <w:r>
                  <w:rPr>
                    <w:rFonts w:ascii="宋体" w:hAnsi="宋体"/>
                    <w:color w:val="000000" w:themeColor="text1"/>
                    <w:szCs w:val="21"/>
                    <w:shd w:val="clear" w:color="auto" w:fill="FDE9D9" w:themeFill="accent6" w:themeFillTint="33"/>
                    <w14:textFill>
                      <w14:solidFill>
                        <w14:schemeClr w14:val="tx1"/>
                      </w14:solidFill>
                    </w14:textFill>
                  </w:rPr>
                  <w:t>[</w:t>
                </w:r>
                <w:r>
                  <w:rPr>
                    <w:rFonts w:hint="eastAsia" w:ascii="宋体" w:hAnsi="宋体"/>
                    <w:color w:val="000000" w:themeColor="text1"/>
                    <w:szCs w:val="21"/>
                    <w:shd w:val="clear" w:color="auto" w:fill="FDE9D9" w:themeFill="accent6" w:themeFillTint="33"/>
                    <w14:textFill>
                      <w14:solidFill>
                        <w14:schemeClr w14:val="tx1"/>
                      </w14:solidFill>
                    </w14:textFill>
                  </w:rPr>
                  <w:t xml:space="preserve">                           </w:t>
                </w:r>
                <w:r>
                  <w:rPr>
                    <w:rFonts w:ascii="宋体" w:hAnsi="宋体"/>
                    <w:color w:val="000000" w:themeColor="text1"/>
                    <w:szCs w:val="21"/>
                    <w:shd w:val="clear" w:color="auto" w:fill="FDE9D9" w:themeFill="accent6" w:themeFillTint="33"/>
                    <w14:textFill>
                      <w14:solidFill>
                        <w14:schemeClr w14:val="tx1"/>
                      </w14:solidFill>
                    </w14:textFill>
                  </w:rPr>
                  <w:t>]</w:t>
                </w:r>
              </w:sdtContent>
            </w:sdt>
            <w:r>
              <w:rPr>
                <w:rFonts w:hint="eastAsia" w:ascii="Arial" w:hAnsi="Arial" w:cs="Arial"/>
                <w:snapToGrid w:val="0"/>
                <w:kern w:val="0"/>
              </w:rPr>
              <w:t xml:space="preserve">  </w:t>
            </w:r>
          </w:p>
        </w:tc>
        <w:tc>
          <w:tcPr>
            <w:tcW w:w="1848" w:type="dxa"/>
            <w:tcBorders>
              <w:left w:val="nil"/>
            </w:tcBorders>
            <w:vAlign w:val="center"/>
          </w:tcPr>
          <w:p>
            <w:pPr>
              <w:rPr>
                <w:rFonts w:ascii="Arial" w:hAnsi="Arial" w:cs="Arial"/>
                <w:snapToGrid w:val="0"/>
                <w:kern w:val="0"/>
              </w:rPr>
            </w:pPr>
            <w:r>
              <w:rPr>
                <w:rFonts w:hint="eastAsia" w:ascii="Arial" w:hAnsi="Arial" w:cs="Arial"/>
                <w:snapToGrid w:val="0"/>
                <w:kern w:val="0"/>
              </w:rPr>
              <w:t>通讯地址mailing address</w:t>
            </w:r>
          </w:p>
        </w:tc>
        <w:tc>
          <w:tcPr>
            <w:tcW w:w="3053" w:type="dxa"/>
            <w:tcBorders>
              <w:bottom w:val="single" w:color="auto" w:sz="4" w:space="0"/>
            </w:tcBorders>
            <w:vAlign w:val="center"/>
          </w:tcPr>
          <w:p>
            <w:pPr>
              <w:rPr>
                <w:rFonts w:hint="eastAsia" w:ascii="Arial" w:hAnsi="Arial" w:cs="Arial"/>
                <w:snapToGrid w:val="0"/>
                <w:kern w:val="0"/>
              </w:rPr>
            </w:pPr>
            <w:r>
              <w:rPr>
                <w:rFonts w:hint="eastAsia" w:ascii="Arial" w:hAnsi="Arial" w:cs="Arial"/>
                <w:snapToGrid w:val="0"/>
                <w:kern w:val="0"/>
              </w:rPr>
              <w:t>上海市闵行区都会路1835、1815号18幢705室</w:t>
            </w:r>
          </w:p>
          <w:p>
            <w:pPr>
              <w:rPr>
                <w:rFonts w:ascii="Arial" w:hAnsi="Arial" w:cs="Arial"/>
                <w:snapToGrid w:val="0"/>
                <w:kern w:val="0"/>
              </w:rPr>
            </w:pPr>
            <w:r>
              <w:rPr>
                <w:rFonts w:hint="eastAsia" w:ascii="Arial" w:hAnsi="Arial" w:cs="Arial"/>
                <w:snapToGrid w:val="0"/>
                <w:kern w:val="0"/>
              </w:rPr>
              <w:t>Room 705, Building 18, No.1835,1815, Metropolis Road, Minhang District, Shanghai</w:t>
            </w: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r>
              <w:rPr>
                <w:rFonts w:hint="eastAsia" w:ascii="Arial" w:hAnsi="Arial" w:cs="Arial"/>
                <w:snapToGrid w:val="0"/>
                <w:kern w:val="0"/>
              </w:rPr>
              <w:t>电子邮箱E-mail</w:t>
            </w:r>
          </w:p>
        </w:tc>
        <w:tc>
          <w:tcPr>
            <w:tcW w:w="3325" w:type="dxa"/>
            <w:tcBorders>
              <w:top w:val="single" w:color="auto" w:sz="4" w:space="0"/>
              <w:bottom w:val="single" w:color="auto" w:sz="4" w:space="0"/>
            </w:tcBorders>
            <w:vAlign w:val="center"/>
          </w:tcPr>
          <w:p>
            <w:pPr>
              <w:rPr>
                <w:rFonts w:ascii="Arial" w:hAnsi="Arial" w:cs="Arial"/>
                <w:snapToGrid w:val="0"/>
                <w:kern w:val="0"/>
              </w:rPr>
            </w:pPr>
            <w:sdt>
              <w:sdtPr>
                <w:rPr>
                  <w:rFonts w:hint="eastAsia" w:ascii="宋体" w:hAnsi="宋体"/>
                  <w:color w:val="000000" w:themeColor="text1"/>
                  <w:szCs w:val="21"/>
                  <w:shd w:val="clear" w:color="auto" w:fill="FDE9D9" w:themeFill="accent6" w:themeFillTint="33"/>
                  <w14:textFill>
                    <w14:solidFill>
                      <w14:schemeClr w14:val="tx1"/>
                    </w14:solidFill>
                  </w14:textFill>
                </w:rPr>
                <w:id w:val="-1506734110"/>
                <w:text w:multiLine="1"/>
              </w:sdtPr>
              <w:sdtEndPr>
                <w:rPr>
                  <w:rFonts w:hint="eastAsia" w:ascii="宋体" w:hAnsi="宋体"/>
                  <w:color w:val="000000" w:themeColor="text1"/>
                  <w:szCs w:val="21"/>
                  <w:shd w:val="clear" w:color="auto" w:fill="FDE9D9" w:themeFill="accent6" w:themeFillTint="33"/>
                  <w14:textFill>
                    <w14:solidFill>
                      <w14:schemeClr w14:val="tx1"/>
                    </w14:solidFill>
                  </w14:textFill>
                </w:rPr>
              </w:sdtEndPr>
              <w:sdtContent>
                <w:r>
                  <w:rPr>
                    <w:rFonts w:ascii="宋体" w:hAnsi="宋体"/>
                    <w:color w:val="000000" w:themeColor="text1"/>
                    <w:szCs w:val="21"/>
                    <w:shd w:val="clear" w:color="auto" w:fill="FDE9D9" w:themeFill="accent6" w:themeFillTint="33"/>
                    <w14:textFill>
                      <w14:solidFill>
                        <w14:schemeClr w14:val="tx1"/>
                      </w14:solidFill>
                    </w14:textFill>
                  </w:rPr>
                  <w:t>[</w:t>
                </w:r>
                <w:r>
                  <w:rPr>
                    <w:rFonts w:hint="eastAsia" w:ascii="宋体" w:hAnsi="宋体"/>
                    <w:color w:val="000000" w:themeColor="text1"/>
                    <w:szCs w:val="21"/>
                    <w:shd w:val="clear" w:color="auto" w:fill="FDE9D9" w:themeFill="accent6" w:themeFillTint="33"/>
                    <w14:textFill>
                      <w14:solidFill>
                        <w14:schemeClr w14:val="tx1"/>
                      </w14:solidFill>
                    </w14:textFill>
                  </w:rPr>
                  <w:t xml:space="preserve">                           </w:t>
                </w:r>
                <w:r>
                  <w:rPr>
                    <w:rFonts w:ascii="宋体" w:hAnsi="宋体"/>
                    <w:color w:val="000000" w:themeColor="text1"/>
                    <w:szCs w:val="21"/>
                    <w:shd w:val="clear" w:color="auto" w:fill="FDE9D9" w:themeFill="accent6" w:themeFillTint="33"/>
                    <w14:textFill>
                      <w14:solidFill>
                        <w14:schemeClr w14:val="tx1"/>
                      </w14:solidFill>
                    </w14:textFill>
                  </w:rPr>
                  <w:t>]</w:t>
                </w:r>
              </w:sdtContent>
            </w:sdt>
            <w:r>
              <w:rPr>
                <w:rFonts w:hint="eastAsia" w:ascii="Arial" w:hAnsi="Arial" w:cs="Arial"/>
                <w:snapToGrid w:val="0"/>
                <w:kern w:val="0"/>
              </w:rPr>
              <w:t xml:space="preserve">  </w:t>
            </w:r>
          </w:p>
        </w:tc>
        <w:tc>
          <w:tcPr>
            <w:tcW w:w="1848" w:type="dxa"/>
            <w:tcBorders>
              <w:left w:val="nil"/>
            </w:tcBorders>
            <w:vAlign w:val="center"/>
          </w:tcPr>
          <w:p>
            <w:pPr>
              <w:rPr>
                <w:rFonts w:ascii="Arial" w:hAnsi="Arial" w:cs="Arial"/>
                <w:snapToGrid w:val="0"/>
                <w:kern w:val="0"/>
              </w:rPr>
            </w:pPr>
            <w:r>
              <w:rPr>
                <w:rFonts w:hint="eastAsia" w:ascii="Arial" w:hAnsi="Arial" w:cs="Arial"/>
                <w:snapToGrid w:val="0"/>
                <w:kern w:val="0"/>
              </w:rPr>
              <w:t>邮政编码Postal Code</w:t>
            </w:r>
          </w:p>
        </w:tc>
        <w:tc>
          <w:tcPr>
            <w:tcW w:w="3053" w:type="dxa"/>
            <w:tcBorders>
              <w:top w:val="single" w:color="auto" w:sz="4" w:space="0"/>
              <w:bottom w:val="single" w:color="auto" w:sz="4" w:space="0"/>
            </w:tcBorders>
            <w:vAlign w:val="center"/>
          </w:tcPr>
          <w:p>
            <w:pPr>
              <w:rPr>
                <w:rFonts w:ascii="Arial" w:hAnsi="Arial" w:cs="Arial"/>
                <w:snapToGrid w:val="0"/>
                <w:kern w:val="0"/>
              </w:rPr>
            </w:pPr>
            <w:r>
              <w:rPr>
                <w:rFonts w:ascii="Arial" w:hAnsi="Arial" w:cs="Arial"/>
                <w:snapToGrid w:val="0"/>
                <w:kern w:val="0"/>
              </w:rPr>
              <w:t>201108</w:t>
            </w: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r>
              <w:rPr>
                <w:rFonts w:hint="eastAsia" w:ascii="Arial" w:hAnsi="Arial" w:cs="Arial"/>
                <w:snapToGrid w:val="0"/>
                <w:kern w:val="0"/>
              </w:rPr>
              <w:t>通讯地址mailing address</w:t>
            </w:r>
          </w:p>
        </w:tc>
        <w:tc>
          <w:tcPr>
            <w:tcW w:w="3325" w:type="dxa"/>
            <w:tcBorders>
              <w:top w:val="single" w:color="auto" w:sz="4" w:space="0"/>
              <w:bottom w:val="single" w:color="auto" w:sz="4" w:space="0"/>
            </w:tcBorders>
            <w:vAlign w:val="center"/>
          </w:tcPr>
          <w:p>
            <w:pPr>
              <w:rPr>
                <w:rFonts w:ascii="Arial" w:hAnsi="Arial" w:cs="Arial"/>
                <w:snapToGrid w:val="0"/>
                <w:kern w:val="0"/>
              </w:rPr>
            </w:pPr>
            <w:sdt>
              <w:sdtPr>
                <w:rPr>
                  <w:rFonts w:hint="eastAsia" w:ascii="宋体" w:hAnsi="宋体"/>
                  <w:color w:val="000000" w:themeColor="text1"/>
                  <w:szCs w:val="21"/>
                  <w:shd w:val="clear" w:color="auto" w:fill="FDE9D9" w:themeFill="accent6" w:themeFillTint="33"/>
                  <w14:textFill>
                    <w14:solidFill>
                      <w14:schemeClr w14:val="tx1"/>
                    </w14:solidFill>
                  </w14:textFill>
                </w:rPr>
                <w:id w:val="-1840691448"/>
                <w:text w:multiLine="1"/>
              </w:sdtPr>
              <w:sdtEndPr>
                <w:rPr>
                  <w:rFonts w:hint="eastAsia" w:ascii="宋体" w:hAnsi="宋体"/>
                  <w:color w:val="000000" w:themeColor="text1"/>
                  <w:szCs w:val="21"/>
                  <w:shd w:val="clear" w:color="auto" w:fill="FDE9D9" w:themeFill="accent6" w:themeFillTint="33"/>
                  <w14:textFill>
                    <w14:solidFill>
                      <w14:schemeClr w14:val="tx1"/>
                    </w14:solidFill>
                  </w14:textFill>
                </w:rPr>
              </w:sdtEndPr>
              <w:sdtContent>
                <w:r>
                  <w:rPr>
                    <w:rFonts w:ascii="宋体" w:hAnsi="宋体"/>
                    <w:color w:val="000000" w:themeColor="text1"/>
                    <w:szCs w:val="21"/>
                    <w:shd w:val="clear" w:color="auto" w:fill="FDE9D9" w:themeFill="accent6" w:themeFillTint="33"/>
                    <w14:textFill>
                      <w14:solidFill>
                        <w14:schemeClr w14:val="tx1"/>
                      </w14:solidFill>
                    </w14:textFill>
                  </w:rPr>
                  <w:t xml:space="preserve">[ </w:t>
                </w:r>
                <w:r>
                  <w:rPr>
                    <w:rFonts w:hint="eastAsia" w:ascii="宋体" w:hAnsi="宋体"/>
                    <w:color w:val="000000" w:themeColor="text1"/>
                    <w:szCs w:val="21"/>
                    <w:shd w:val="clear" w:color="auto" w:fill="FDE9D9" w:themeFill="accent6" w:themeFillTint="33"/>
                    <w14:textFill>
                      <w14:solidFill>
                        <w14:schemeClr w14:val="tx1"/>
                      </w14:solidFill>
                    </w14:textFill>
                  </w:rPr>
                  <w:t xml:space="preserve">                          </w:t>
                </w:r>
                <w:r>
                  <w:rPr>
                    <w:rFonts w:ascii="宋体" w:hAnsi="宋体"/>
                    <w:color w:val="000000" w:themeColor="text1"/>
                    <w:szCs w:val="21"/>
                    <w:shd w:val="clear" w:color="auto" w:fill="FDE9D9" w:themeFill="accent6" w:themeFillTint="33"/>
                    <w14:textFill>
                      <w14:solidFill>
                        <w14:schemeClr w14:val="tx1"/>
                      </w14:solidFill>
                    </w14:textFill>
                  </w:rPr>
                  <w:t>]</w:t>
                </w:r>
              </w:sdtContent>
            </w:sdt>
            <w:r>
              <w:rPr>
                <w:rFonts w:hint="eastAsia" w:ascii="Arial" w:hAnsi="Arial" w:cs="Arial"/>
                <w:snapToGrid w:val="0"/>
                <w:kern w:val="0"/>
              </w:rPr>
              <w:t xml:space="preserve">  </w:t>
            </w:r>
          </w:p>
        </w:tc>
        <w:tc>
          <w:tcPr>
            <w:tcW w:w="1848" w:type="dxa"/>
            <w:tcBorders>
              <w:left w:val="nil"/>
            </w:tcBorders>
            <w:vAlign w:val="center"/>
          </w:tcPr>
          <w:p>
            <w:pPr>
              <w:rPr>
                <w:rFonts w:ascii="Arial" w:hAnsi="Arial" w:cs="Arial"/>
                <w:snapToGrid w:val="0"/>
                <w:kern w:val="0"/>
              </w:rPr>
            </w:pPr>
          </w:p>
        </w:tc>
        <w:tc>
          <w:tcPr>
            <w:tcW w:w="3053" w:type="dxa"/>
            <w:tcBorders>
              <w:top w:val="single" w:color="auto" w:sz="4" w:space="0"/>
              <w:bottom w:val="single" w:color="auto" w:sz="4" w:space="0"/>
            </w:tcBorders>
            <w:vAlign w:val="center"/>
          </w:tcPr>
          <w:p>
            <w:pPr>
              <w:rPr>
                <w:rFonts w:ascii="Arial" w:hAnsi="Arial" w:cs="Arial"/>
                <w:snapToGrid w:val="0"/>
                <w:kern w:val="0"/>
              </w:rPr>
            </w:pP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r>
              <w:rPr>
                <w:rFonts w:hint="eastAsia" w:ascii="Arial" w:hAnsi="Arial" w:cs="Arial"/>
                <w:snapToGrid w:val="0"/>
                <w:kern w:val="0"/>
              </w:rPr>
              <w:t>邮政编码Postal Code</w:t>
            </w:r>
          </w:p>
        </w:tc>
        <w:tc>
          <w:tcPr>
            <w:tcW w:w="3325" w:type="dxa"/>
            <w:tcBorders>
              <w:top w:val="single" w:color="auto" w:sz="4" w:space="0"/>
            </w:tcBorders>
            <w:vAlign w:val="center"/>
          </w:tcPr>
          <w:p>
            <w:pPr>
              <w:rPr>
                <w:rFonts w:ascii="Arial" w:hAnsi="Arial" w:cs="Arial"/>
                <w:snapToGrid w:val="0"/>
                <w:kern w:val="0"/>
              </w:rPr>
            </w:pPr>
            <w:sdt>
              <w:sdtPr>
                <w:rPr>
                  <w:rFonts w:hint="eastAsia" w:ascii="宋体" w:hAnsi="宋体"/>
                  <w:color w:val="000000" w:themeColor="text1"/>
                  <w:szCs w:val="21"/>
                  <w:shd w:val="clear" w:color="auto" w:fill="FDE9D9" w:themeFill="accent6" w:themeFillTint="33"/>
                  <w14:textFill>
                    <w14:solidFill>
                      <w14:schemeClr w14:val="tx1"/>
                    </w14:solidFill>
                  </w14:textFill>
                </w:rPr>
                <w:id w:val="-2031789427"/>
                <w:text w:multiLine="1"/>
              </w:sdtPr>
              <w:sdtEndPr>
                <w:rPr>
                  <w:rFonts w:hint="eastAsia" w:ascii="宋体" w:hAnsi="宋体"/>
                  <w:color w:val="000000" w:themeColor="text1"/>
                  <w:szCs w:val="21"/>
                  <w:shd w:val="clear" w:color="auto" w:fill="FDE9D9" w:themeFill="accent6" w:themeFillTint="33"/>
                  <w14:textFill>
                    <w14:solidFill>
                      <w14:schemeClr w14:val="tx1"/>
                    </w14:solidFill>
                  </w14:textFill>
                </w:rPr>
              </w:sdtEndPr>
              <w:sdtContent>
                <w:r>
                  <w:rPr>
                    <w:rFonts w:ascii="宋体" w:hAnsi="宋体"/>
                    <w:color w:val="000000" w:themeColor="text1"/>
                    <w:szCs w:val="21"/>
                    <w:shd w:val="clear" w:color="auto" w:fill="FDE9D9" w:themeFill="accent6" w:themeFillTint="33"/>
                    <w14:textFill>
                      <w14:solidFill>
                        <w14:schemeClr w14:val="tx1"/>
                      </w14:solidFill>
                    </w14:textFill>
                  </w:rPr>
                  <w:t>[</w:t>
                </w:r>
                <w:r>
                  <w:rPr>
                    <w:rFonts w:hint="eastAsia" w:ascii="宋体" w:hAnsi="宋体"/>
                    <w:color w:val="000000" w:themeColor="text1"/>
                    <w:szCs w:val="21"/>
                    <w:shd w:val="clear" w:color="auto" w:fill="FDE9D9" w:themeFill="accent6" w:themeFillTint="33"/>
                    <w14:textFill>
                      <w14:solidFill>
                        <w14:schemeClr w14:val="tx1"/>
                      </w14:solidFill>
                    </w14:textFill>
                  </w:rPr>
                  <w:t xml:space="preserve">                           </w:t>
                </w:r>
                <w:r>
                  <w:rPr>
                    <w:rFonts w:ascii="宋体" w:hAnsi="宋体"/>
                    <w:color w:val="000000" w:themeColor="text1"/>
                    <w:szCs w:val="21"/>
                    <w:shd w:val="clear" w:color="auto" w:fill="FDE9D9" w:themeFill="accent6" w:themeFillTint="33"/>
                    <w14:textFill>
                      <w14:solidFill>
                        <w14:schemeClr w14:val="tx1"/>
                      </w14:solidFill>
                    </w14:textFill>
                  </w:rPr>
                  <w:t>]</w:t>
                </w:r>
              </w:sdtContent>
            </w:sdt>
            <w:r>
              <w:rPr>
                <w:rFonts w:hint="eastAsia" w:ascii="Arial" w:hAnsi="Arial" w:cs="Arial"/>
                <w:snapToGrid w:val="0"/>
                <w:kern w:val="0"/>
              </w:rPr>
              <w:t xml:space="preserve">  </w:t>
            </w:r>
          </w:p>
        </w:tc>
        <w:tc>
          <w:tcPr>
            <w:tcW w:w="1848" w:type="dxa"/>
            <w:tcBorders>
              <w:left w:val="nil"/>
            </w:tcBorders>
            <w:vAlign w:val="center"/>
          </w:tcPr>
          <w:p>
            <w:pPr>
              <w:rPr>
                <w:rFonts w:ascii="Arial" w:hAnsi="Arial" w:cs="Arial"/>
                <w:snapToGrid w:val="0"/>
                <w:kern w:val="0"/>
              </w:rPr>
            </w:pPr>
          </w:p>
        </w:tc>
        <w:tc>
          <w:tcPr>
            <w:tcW w:w="3053" w:type="dxa"/>
            <w:tcBorders>
              <w:top w:val="single" w:color="auto" w:sz="4" w:space="0"/>
            </w:tcBorders>
            <w:vAlign w:val="center"/>
          </w:tcPr>
          <w:p>
            <w:pPr>
              <w:rPr>
                <w:rFonts w:ascii="Arial" w:hAnsi="Arial" w:cs="Arial"/>
                <w:snapToGrid w:val="0"/>
                <w:kern w:val="0"/>
              </w:rPr>
            </w:pPr>
          </w:p>
        </w:tc>
      </w:tr>
    </w:tbl>
    <w:p>
      <w:pPr>
        <w:rPr>
          <w:rFonts w:ascii="Arial" w:hAnsi="Arial" w:cs="Arial"/>
          <w:snapToGrid w:val="0"/>
          <w:kern w:val="0"/>
        </w:rPr>
        <w:sectPr>
          <w:headerReference r:id="rId3" w:type="default"/>
          <w:footerReference r:id="rId4" w:type="default"/>
          <w:pgSz w:w="11906" w:h="16838"/>
          <w:pgMar w:top="1304" w:right="707" w:bottom="907" w:left="851" w:header="850" w:footer="446" w:gutter="0"/>
          <w:cols w:space="720" w:num="1"/>
          <w:docGrid w:type="lines" w:linePitch="312" w:charSpace="0"/>
        </w:sectPr>
      </w:pPr>
    </w:p>
    <w:tbl>
      <w:tblPr>
        <w:tblStyle w:val="8"/>
        <w:tblW w:w="9960" w:type="dxa"/>
        <w:tblInd w:w="133" w:type="dxa"/>
        <w:tblLayout w:type="fixed"/>
        <w:tblCellMar>
          <w:top w:w="0" w:type="dxa"/>
          <w:left w:w="108" w:type="dxa"/>
          <w:bottom w:w="0" w:type="dxa"/>
          <w:right w:w="108" w:type="dxa"/>
        </w:tblCellMar>
      </w:tblPr>
      <w:tblGrid>
        <w:gridCol w:w="1734"/>
        <w:gridCol w:w="3325"/>
        <w:gridCol w:w="1848"/>
        <w:gridCol w:w="3053"/>
      </w:tblGrid>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bookmarkStart w:id="2" w:name="_GoBack"/>
            <w:bookmarkEnd w:id="2"/>
          </w:p>
        </w:tc>
        <w:tc>
          <w:tcPr>
            <w:tcW w:w="3325" w:type="dxa"/>
            <w:vAlign w:val="center"/>
          </w:tcPr>
          <w:p>
            <w:pPr>
              <w:rPr>
                <w:rFonts w:ascii="宋体" w:hAnsi="宋体"/>
                <w:color w:val="000000" w:themeColor="text1"/>
                <w:szCs w:val="21"/>
                <w:shd w:val="clear" w:color="auto" w:fill="FDE9D9" w:themeFill="accent6" w:themeFillTint="33"/>
                <w14:textFill>
                  <w14:solidFill>
                    <w14:schemeClr w14:val="tx1"/>
                  </w14:solidFill>
                </w14:textFill>
              </w:rPr>
            </w:pPr>
          </w:p>
        </w:tc>
        <w:tc>
          <w:tcPr>
            <w:tcW w:w="1848" w:type="dxa"/>
            <w:tcBorders>
              <w:left w:val="nil"/>
            </w:tcBorders>
            <w:vAlign w:val="center"/>
          </w:tcPr>
          <w:p>
            <w:pPr>
              <w:rPr>
                <w:rFonts w:ascii="Arial" w:hAnsi="Arial" w:cs="Arial"/>
                <w:snapToGrid w:val="0"/>
                <w:kern w:val="0"/>
              </w:rPr>
            </w:pPr>
            <w:r>
              <w:rPr>
                <w:rFonts w:hint="eastAsia" w:ascii="Arial" w:hAnsi="Arial" w:cs="Arial"/>
                <w:snapToGrid w:val="0"/>
                <w:kern w:val="0"/>
              </w:rPr>
              <w:t>乙方（认证方）</w:t>
            </w:r>
          </w:p>
          <w:p>
            <w:pPr>
              <w:rPr>
                <w:rFonts w:ascii="Arial" w:hAnsi="Arial" w:cs="Arial"/>
                <w:snapToGrid w:val="0"/>
                <w:kern w:val="0"/>
              </w:rPr>
            </w:pPr>
            <w:r>
              <w:rPr>
                <w:rFonts w:hint="eastAsia" w:ascii="Arial" w:hAnsi="Arial" w:cs="Arial"/>
                <w:snapToGrid w:val="0"/>
                <w:kern w:val="0"/>
              </w:rPr>
              <w:t>分支机构Party B (certifying party)</w:t>
            </w:r>
          </w:p>
          <w:p>
            <w:pPr>
              <w:rPr>
                <w:rFonts w:ascii="Arial" w:hAnsi="Arial" w:cs="Arial"/>
                <w:snapToGrid w:val="0"/>
                <w:kern w:val="0"/>
              </w:rPr>
            </w:pPr>
            <w:r>
              <w:rPr>
                <w:rFonts w:hint="eastAsia" w:ascii="Arial" w:hAnsi="Arial" w:cs="Arial"/>
                <w:snapToGrid w:val="0"/>
                <w:kern w:val="0"/>
              </w:rPr>
              <w:t>Branch</w:t>
            </w:r>
          </w:p>
        </w:tc>
        <w:tc>
          <w:tcPr>
            <w:tcW w:w="3053" w:type="dxa"/>
            <w:tcBorders>
              <w:bottom w:val="single" w:color="auto" w:sz="4" w:space="0"/>
            </w:tcBorders>
            <w:vAlign w:val="center"/>
          </w:tcPr>
          <w:p>
            <w:pPr>
              <w:rPr>
                <w:rFonts w:ascii="Arial" w:hAnsi="Arial" w:cs="Arial"/>
                <w:snapToGrid w:val="0"/>
                <w:kern w:val="0"/>
              </w:rPr>
            </w:pPr>
            <w:r>
              <w:rPr>
                <w:rFonts w:hint="eastAsia" w:ascii="Arial" w:hAnsi="Arial" w:cs="Arial"/>
                <w:snapToGrid w:val="0"/>
                <w:kern w:val="0"/>
              </w:rPr>
              <w:t xml:space="preserve">上海中莘认证有限公司江苏泰州分公司Shanghai </w:t>
            </w:r>
            <w:r>
              <w:rPr>
                <w:rFonts w:hint="eastAsia" w:ascii="Arial" w:hAnsi="Arial" w:cs="Arial"/>
                <w:snapToGrid w:val="0"/>
                <w:kern w:val="0"/>
                <w:lang w:eastAsia="zh-CN"/>
              </w:rPr>
              <w:t>Center</w:t>
            </w:r>
            <w:r>
              <w:rPr>
                <w:rFonts w:hint="eastAsia" w:ascii="Arial" w:hAnsi="Arial" w:cs="Arial"/>
                <w:snapToGrid w:val="0"/>
                <w:kern w:val="0"/>
              </w:rPr>
              <w:t xml:space="preserve"> Certification Co., Ltd. Jiangsu Taizhou Branch</w:t>
            </w: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p>
        </w:tc>
        <w:tc>
          <w:tcPr>
            <w:tcW w:w="3325" w:type="dxa"/>
            <w:vAlign w:val="center"/>
          </w:tcPr>
          <w:p>
            <w:pPr>
              <w:rPr>
                <w:rFonts w:ascii="宋体" w:hAnsi="宋体"/>
                <w:color w:val="000000" w:themeColor="text1"/>
                <w:szCs w:val="21"/>
                <w:shd w:val="clear" w:color="auto" w:fill="FDE9D9" w:themeFill="accent6" w:themeFillTint="33"/>
                <w14:textFill>
                  <w14:solidFill>
                    <w14:schemeClr w14:val="tx1"/>
                  </w14:solidFill>
                </w14:textFill>
              </w:rPr>
            </w:pPr>
          </w:p>
        </w:tc>
        <w:tc>
          <w:tcPr>
            <w:tcW w:w="1848" w:type="dxa"/>
            <w:tcBorders>
              <w:left w:val="nil"/>
            </w:tcBorders>
            <w:vAlign w:val="center"/>
          </w:tcPr>
          <w:p>
            <w:pPr>
              <w:rPr>
                <w:rFonts w:hint="eastAsia" w:ascii="Arial" w:hAnsi="Arial" w:eastAsia="宋体" w:cs="Arial"/>
                <w:snapToGrid w:val="0"/>
                <w:kern w:val="0"/>
                <w:lang w:val="en-US" w:eastAsia="zh-CN"/>
              </w:rPr>
            </w:pPr>
            <w:r>
              <w:rPr>
                <w:rFonts w:hint="eastAsia" w:ascii="Arial" w:hAnsi="Arial" w:cs="Arial"/>
                <w:snapToGrid w:val="0"/>
                <w:kern w:val="0"/>
              </w:rPr>
              <w:t>联系人Contac</w:t>
            </w:r>
            <w:r>
              <w:rPr>
                <w:rFonts w:hint="eastAsia" w:ascii="Arial" w:hAnsi="Arial" w:cs="Arial"/>
                <w:snapToGrid w:val="0"/>
                <w:kern w:val="0"/>
                <w:lang w:val="en-US" w:eastAsia="zh-CN"/>
              </w:rPr>
              <w:t>t</w:t>
            </w:r>
          </w:p>
        </w:tc>
        <w:tc>
          <w:tcPr>
            <w:tcW w:w="3053" w:type="dxa"/>
            <w:tcBorders>
              <w:top w:val="single" w:color="auto" w:sz="4" w:space="0"/>
              <w:bottom w:val="single" w:color="auto" w:sz="4" w:space="0"/>
            </w:tcBorders>
            <w:vAlign w:val="center"/>
          </w:tcPr>
          <w:p>
            <w:pPr>
              <w:rPr>
                <w:rFonts w:ascii="Arial" w:hAnsi="Arial" w:cs="Arial"/>
                <w:snapToGrid w:val="0"/>
                <w:kern w:val="0"/>
              </w:rPr>
            </w:pPr>
            <w:r>
              <w:rPr>
                <w:rFonts w:hint="eastAsia" w:ascii="Arial" w:hAnsi="Arial" w:cs="Arial"/>
                <w:snapToGrid w:val="0"/>
                <w:kern w:val="0"/>
              </w:rPr>
              <w:t>夏红波Xia Hongbo</w:t>
            </w: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p>
        </w:tc>
        <w:tc>
          <w:tcPr>
            <w:tcW w:w="3325" w:type="dxa"/>
            <w:vAlign w:val="center"/>
          </w:tcPr>
          <w:p>
            <w:pPr>
              <w:rPr>
                <w:rFonts w:ascii="宋体" w:hAnsi="宋体"/>
                <w:color w:val="000000" w:themeColor="text1"/>
                <w:szCs w:val="21"/>
                <w:shd w:val="clear" w:color="auto" w:fill="FDE9D9" w:themeFill="accent6" w:themeFillTint="33"/>
                <w14:textFill>
                  <w14:solidFill>
                    <w14:schemeClr w14:val="tx1"/>
                  </w14:solidFill>
                </w14:textFill>
              </w:rPr>
            </w:pPr>
          </w:p>
        </w:tc>
        <w:tc>
          <w:tcPr>
            <w:tcW w:w="1848" w:type="dxa"/>
            <w:tcBorders>
              <w:left w:val="nil"/>
            </w:tcBorders>
            <w:vAlign w:val="center"/>
          </w:tcPr>
          <w:p>
            <w:pPr>
              <w:rPr>
                <w:rFonts w:ascii="Arial" w:hAnsi="Arial" w:cs="Arial"/>
                <w:snapToGrid w:val="0"/>
                <w:kern w:val="0"/>
              </w:rPr>
            </w:pPr>
            <w:r>
              <w:rPr>
                <w:rFonts w:hint="eastAsia" w:ascii="Arial" w:hAnsi="Arial" w:cs="Arial"/>
                <w:snapToGrid w:val="0"/>
                <w:kern w:val="0"/>
              </w:rPr>
              <w:t>手机号Phone number</w:t>
            </w:r>
          </w:p>
        </w:tc>
        <w:tc>
          <w:tcPr>
            <w:tcW w:w="3053" w:type="dxa"/>
            <w:tcBorders>
              <w:top w:val="single" w:color="auto" w:sz="4" w:space="0"/>
              <w:bottom w:val="single" w:color="auto" w:sz="4" w:space="0"/>
            </w:tcBorders>
            <w:vAlign w:val="center"/>
          </w:tcPr>
          <w:p>
            <w:pPr>
              <w:rPr>
                <w:rFonts w:ascii="Arial" w:hAnsi="Arial" w:cs="Arial"/>
                <w:snapToGrid w:val="0"/>
                <w:kern w:val="0"/>
              </w:rPr>
            </w:pPr>
            <w:r>
              <w:rPr>
                <w:rFonts w:hint="eastAsia" w:ascii="Arial" w:hAnsi="Arial" w:cs="Arial"/>
                <w:snapToGrid w:val="0"/>
                <w:kern w:val="0"/>
              </w:rPr>
              <w:t>1</w:t>
            </w:r>
            <w:r>
              <w:rPr>
                <w:rFonts w:ascii="Arial" w:hAnsi="Arial" w:cs="Arial"/>
                <w:snapToGrid w:val="0"/>
                <w:kern w:val="0"/>
              </w:rPr>
              <w:t>5261000188</w:t>
            </w: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p>
        </w:tc>
        <w:tc>
          <w:tcPr>
            <w:tcW w:w="3325" w:type="dxa"/>
            <w:vAlign w:val="center"/>
          </w:tcPr>
          <w:p>
            <w:pPr>
              <w:rPr>
                <w:rFonts w:ascii="宋体" w:hAnsi="宋体"/>
                <w:color w:val="000000" w:themeColor="text1"/>
                <w:szCs w:val="21"/>
                <w:shd w:val="clear" w:color="auto" w:fill="FDE9D9" w:themeFill="accent6" w:themeFillTint="33"/>
                <w14:textFill>
                  <w14:solidFill>
                    <w14:schemeClr w14:val="tx1"/>
                  </w14:solidFill>
                </w14:textFill>
              </w:rPr>
            </w:pPr>
          </w:p>
        </w:tc>
        <w:tc>
          <w:tcPr>
            <w:tcW w:w="1848" w:type="dxa"/>
            <w:tcBorders>
              <w:left w:val="nil"/>
            </w:tcBorders>
            <w:vAlign w:val="center"/>
          </w:tcPr>
          <w:p>
            <w:pPr>
              <w:rPr>
                <w:rFonts w:ascii="Arial" w:hAnsi="Arial" w:cs="Arial"/>
                <w:snapToGrid w:val="0"/>
                <w:kern w:val="0"/>
              </w:rPr>
            </w:pPr>
            <w:r>
              <w:rPr>
                <w:rFonts w:hint="eastAsia" w:ascii="Arial" w:hAnsi="Arial" w:cs="Arial"/>
                <w:snapToGrid w:val="0"/>
                <w:kern w:val="0"/>
              </w:rPr>
              <w:t xml:space="preserve">邮 </w:t>
            </w:r>
            <w:r>
              <w:rPr>
                <w:rFonts w:ascii="Arial" w:hAnsi="Arial" w:cs="Arial"/>
                <w:snapToGrid w:val="0"/>
                <w:kern w:val="0"/>
              </w:rPr>
              <w:t xml:space="preserve"> </w:t>
            </w:r>
            <w:r>
              <w:rPr>
                <w:rFonts w:hint="eastAsia" w:ascii="Arial" w:hAnsi="Arial" w:cs="Arial"/>
                <w:snapToGrid w:val="0"/>
                <w:kern w:val="0"/>
              </w:rPr>
              <w:t>箱E-mail</w:t>
            </w:r>
          </w:p>
        </w:tc>
        <w:tc>
          <w:tcPr>
            <w:tcW w:w="3053" w:type="dxa"/>
            <w:tcBorders>
              <w:top w:val="single" w:color="auto" w:sz="4" w:space="0"/>
            </w:tcBorders>
            <w:vAlign w:val="center"/>
          </w:tcPr>
          <w:p>
            <w:pPr>
              <w:rPr>
                <w:rFonts w:ascii="Arial" w:hAnsi="Arial" w:cs="Arial"/>
                <w:snapToGrid w:val="0"/>
                <w:kern w:val="0"/>
              </w:rPr>
            </w:pPr>
            <w:r>
              <w:rPr>
                <w:rFonts w:hint="eastAsia" w:ascii="Arial" w:hAnsi="Arial" w:cs="Arial"/>
                <w:snapToGrid w:val="0"/>
                <w:kern w:val="0"/>
              </w:rPr>
              <w:t>1</w:t>
            </w:r>
            <w:r>
              <w:rPr>
                <w:rFonts w:ascii="Arial" w:hAnsi="Arial" w:cs="Arial"/>
                <w:snapToGrid w:val="0"/>
                <w:kern w:val="0"/>
              </w:rPr>
              <w:t>12254237</w:t>
            </w:r>
            <w:r>
              <w:rPr>
                <w:rFonts w:hint="eastAsia" w:ascii="Arial" w:hAnsi="Arial" w:cs="Arial"/>
                <w:snapToGrid w:val="0"/>
                <w:kern w:val="0"/>
              </w:rPr>
              <w:t>@q</w:t>
            </w:r>
            <w:r>
              <w:rPr>
                <w:rFonts w:ascii="Arial" w:hAnsi="Arial" w:cs="Arial"/>
                <w:snapToGrid w:val="0"/>
                <w:kern w:val="0"/>
              </w:rPr>
              <w:t>q.com</w:t>
            </w:r>
          </w:p>
        </w:tc>
      </w:tr>
      <w:tr>
        <w:tblPrEx>
          <w:tblCellMar>
            <w:top w:w="0" w:type="dxa"/>
            <w:left w:w="108" w:type="dxa"/>
            <w:bottom w:w="0" w:type="dxa"/>
            <w:right w:w="108" w:type="dxa"/>
          </w:tblCellMar>
        </w:tblPrEx>
        <w:trPr>
          <w:trHeight w:val="525" w:hRule="atLeast"/>
        </w:trPr>
        <w:tc>
          <w:tcPr>
            <w:tcW w:w="1734" w:type="dxa"/>
            <w:vAlign w:val="center"/>
          </w:tcPr>
          <w:p>
            <w:pPr>
              <w:rPr>
                <w:rFonts w:ascii="Arial" w:hAnsi="Arial" w:cs="Arial"/>
                <w:snapToGrid w:val="0"/>
                <w:kern w:val="0"/>
              </w:rPr>
            </w:pPr>
          </w:p>
        </w:tc>
        <w:tc>
          <w:tcPr>
            <w:tcW w:w="3325" w:type="dxa"/>
            <w:vAlign w:val="center"/>
          </w:tcPr>
          <w:p>
            <w:pPr>
              <w:rPr>
                <w:rFonts w:ascii="宋体" w:hAnsi="宋体"/>
                <w:color w:val="000000" w:themeColor="text1"/>
                <w:szCs w:val="21"/>
                <w:shd w:val="clear" w:color="auto" w:fill="FDE9D9" w:themeFill="accent6" w:themeFillTint="33"/>
                <w14:textFill>
                  <w14:solidFill>
                    <w14:schemeClr w14:val="tx1"/>
                  </w14:solidFill>
                </w14:textFill>
              </w:rPr>
            </w:pPr>
          </w:p>
        </w:tc>
        <w:tc>
          <w:tcPr>
            <w:tcW w:w="1848" w:type="dxa"/>
            <w:tcBorders>
              <w:left w:val="nil"/>
            </w:tcBorders>
            <w:vAlign w:val="center"/>
          </w:tcPr>
          <w:p>
            <w:pPr>
              <w:rPr>
                <w:rFonts w:ascii="Arial" w:hAnsi="Arial" w:cs="Arial"/>
                <w:snapToGrid w:val="0"/>
                <w:kern w:val="0"/>
              </w:rPr>
            </w:pPr>
            <w:r>
              <w:rPr>
                <w:rFonts w:ascii="Arial" w:hAnsi="Arial" w:cs="Arial"/>
                <w:snapToGrid w:val="0"/>
                <w:kern w:val="0"/>
              </w:rPr>
              <w:t>地</w:t>
            </w:r>
            <w:r>
              <w:rPr>
                <w:rFonts w:hint="eastAsia" w:ascii="Arial" w:hAnsi="Arial" w:cs="Arial"/>
                <w:snapToGrid w:val="0"/>
                <w:kern w:val="0"/>
              </w:rPr>
              <w:t xml:space="preserve"> </w:t>
            </w:r>
            <w:r>
              <w:rPr>
                <w:rFonts w:ascii="Arial" w:hAnsi="Arial" w:cs="Arial"/>
                <w:snapToGrid w:val="0"/>
                <w:kern w:val="0"/>
              </w:rPr>
              <w:t xml:space="preserve"> 址</w:t>
            </w:r>
            <w:r>
              <w:rPr>
                <w:rFonts w:hint="eastAsia" w:ascii="Arial" w:hAnsi="Arial" w:cs="Arial"/>
                <w:snapToGrid w:val="0"/>
                <w:kern w:val="0"/>
              </w:rPr>
              <w:t>address</w:t>
            </w:r>
          </w:p>
        </w:tc>
        <w:tc>
          <w:tcPr>
            <w:tcW w:w="3053" w:type="dxa"/>
            <w:tcBorders>
              <w:bottom w:val="single" w:color="auto" w:sz="4" w:space="0"/>
            </w:tcBorders>
            <w:vAlign w:val="center"/>
          </w:tcPr>
          <w:p>
            <w:pPr>
              <w:rPr>
                <w:rFonts w:ascii="Arial" w:hAnsi="Arial" w:cs="Arial"/>
                <w:snapToGrid w:val="0"/>
                <w:kern w:val="0"/>
              </w:rPr>
            </w:pPr>
            <w:r>
              <w:rPr>
                <w:rFonts w:ascii="Arial" w:hAnsi="Arial" w:cs="Arial"/>
                <w:snapToGrid w:val="0"/>
                <w:kern w:val="0"/>
              </w:rPr>
              <w:t>江苏省泰</w:t>
            </w:r>
            <w:r>
              <w:rPr>
                <w:rFonts w:hint="eastAsia" w:ascii="Arial" w:hAnsi="Arial" w:cs="Arial"/>
                <w:snapToGrid w:val="0"/>
                <w:kern w:val="0"/>
              </w:rPr>
              <w:t>州市靖江市斜桥镇友谊路2</w:t>
            </w:r>
            <w:r>
              <w:rPr>
                <w:rFonts w:ascii="Arial" w:hAnsi="Arial" w:cs="Arial"/>
                <w:snapToGrid w:val="0"/>
                <w:kern w:val="0"/>
              </w:rPr>
              <w:t>6号No. 26, Youyi Road, Xieqiao Town, Jingjiang City , Taizhou City, Jiangsu Province</w:t>
            </w:r>
          </w:p>
        </w:tc>
      </w:tr>
    </w:tbl>
    <w:p>
      <w:pPr>
        <w:rPr>
          <w:rFonts w:ascii="Arial" w:hAnsi="Arial" w:cs="Arial"/>
          <w:snapToGrid w:val="0"/>
          <w:kern w:val="0"/>
          <w:u w:val="single"/>
        </w:rPr>
      </w:pPr>
    </w:p>
    <w:sectPr>
      <w:pgSz w:w="11906" w:h="16838"/>
      <w:pgMar w:top="1304" w:right="707" w:bottom="907" w:left="851" w:header="850" w:footer="44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rPr>
        <w:sz w:val="18"/>
        <w:szCs w:val="18"/>
      </w:rPr>
    </w:pPr>
    <w:r>
      <w:rPr>
        <w:rFonts w:hint="eastAsia" w:ascii="Arial" w:hAnsi="Arial" w:cs="Arial"/>
        <w:kern w:val="0"/>
        <w:sz w:val="18"/>
        <w:szCs w:val="18"/>
      </w:rPr>
      <w:t>上海市闵行</w:t>
    </w:r>
    <w:r>
      <w:rPr>
        <w:rFonts w:hint="eastAsia" w:ascii="Arial" w:hAnsi="Arial" w:cs="Arial"/>
        <w:kern w:val="0"/>
        <w:sz w:val="18"/>
        <w:szCs w:val="18"/>
        <w:lang w:eastAsia="zh-CN"/>
      </w:rPr>
      <w:t>区都会路</w:t>
    </w:r>
    <w:r>
      <w:rPr>
        <w:rFonts w:hint="eastAsia" w:ascii="Arial" w:hAnsi="Arial" w:cs="Arial"/>
        <w:kern w:val="0"/>
        <w:sz w:val="18"/>
        <w:szCs w:val="18"/>
        <w:lang w:val="en-US" w:eastAsia="zh-CN"/>
      </w:rPr>
      <w:t>1835、1815号18幢705室</w:t>
    </w:r>
    <w:r>
      <w:rPr>
        <w:rFonts w:ascii="Arial" w:hAnsi="Arial"/>
        <w:sz w:val="18"/>
        <w:szCs w:val="18"/>
      </w:rPr>
      <w:t xml:space="preserve">        Tel</w:t>
    </w:r>
    <w:r>
      <w:rPr>
        <w:rFonts w:hint="eastAsia" w:ascii="Arial" w:hAnsi="Arial"/>
        <w:sz w:val="18"/>
        <w:szCs w:val="18"/>
      </w:rPr>
      <w:t>：</w:t>
    </w:r>
    <w:r>
      <w:rPr>
        <w:rFonts w:ascii="Arial" w:hAnsi="Arial"/>
        <w:sz w:val="18"/>
        <w:szCs w:val="18"/>
      </w:rPr>
      <w:t>021-54722862 54722820  sh_center@163.com</w:t>
    </w:r>
    <w:r>
      <w:rPr>
        <w:rFonts w:hint="eastAsia" w:ascii="Arial" w:hAnsi="Arial"/>
        <w:sz w:val="18"/>
        <w:szCs w:val="18"/>
      </w:rPr>
      <w:t>　</w:t>
    </w:r>
    <w:r>
      <w:rPr>
        <w:rFonts w:ascii="Arial" w:hAnsi="Arial"/>
        <w:sz w:val="18"/>
        <w:szCs w:val="18"/>
      </w:rPr>
      <w:t xml:space="preserve">    </w:t>
    </w:r>
    <w:r>
      <w:rPr>
        <w:rFonts w:hint="eastAsia" w:ascii="Arial" w:hAnsi="Arial"/>
        <w:sz w:val="18"/>
        <w:szCs w:val="18"/>
      </w:rPr>
      <w:t>页码：</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Pr>
        <w:rFonts w:ascii="Arial" w:hAnsi="Arial"/>
        <w:sz w:val="18"/>
        <w:szCs w:val="18"/>
      </w:rPr>
      <w:t>7</w:t>
    </w:r>
    <w:r>
      <w:rPr>
        <w:rFonts w:ascii="Arial" w:hAnsi="Arial"/>
        <w:sz w:val="18"/>
        <w:szCs w:val="18"/>
      </w:rPr>
      <w:fldChar w:fldCharType="end"/>
    </w:r>
    <w:r>
      <w:rPr>
        <w:rFonts w:ascii="Arial" w:hAnsi="Arial"/>
        <w:sz w:val="18"/>
        <w:szCs w:val="18"/>
        <w:lang w:val="zh-CN"/>
      </w:rPr>
      <w:t xml:space="preserve"> /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Pr>
        <w:rFonts w:ascii="Arial" w:hAnsi="Arial"/>
        <w:sz w:val="18"/>
        <w:szCs w:val="18"/>
      </w:rPr>
      <w:t>7</w:t>
    </w:r>
    <w:r>
      <w:rPr>
        <w:rFonts w:ascii="Arial" w:hAnsi="Arial"/>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center"/>
      <w:rPr>
        <w:rFonts w:ascii="Times New Roman" w:hAnsi="Times New Roman" w:eastAsia="楷体_GB2312" w:cs="Times New Roman"/>
      </w:rPr>
    </w:pPr>
    <w:r>
      <w:drawing>
        <wp:anchor distT="0" distB="0" distL="114300" distR="114300" simplePos="0" relativeHeight="251659264" behindDoc="0" locked="0" layoutInCell="1" allowOverlap="1">
          <wp:simplePos x="0" y="0"/>
          <wp:positionH relativeFrom="column">
            <wp:posOffset>-22225</wp:posOffset>
          </wp:positionH>
          <wp:positionV relativeFrom="paragraph">
            <wp:posOffset>-2540</wp:posOffset>
          </wp:positionV>
          <wp:extent cx="645795" cy="186690"/>
          <wp:effectExtent l="0" t="0" r="0" b="0"/>
          <wp:wrapNone/>
          <wp:docPr id="9" name="图片 9" descr="说明: 中莘认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中莘认证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45795" cy="186690"/>
                  </a:xfrm>
                  <a:prstGeom prst="rect">
                    <a:avLst/>
                  </a:prstGeom>
                  <a:noFill/>
                  <a:ln>
                    <a:noFill/>
                  </a:ln>
                </pic:spPr>
              </pic:pic>
            </a:graphicData>
          </a:graphic>
        </wp:anchor>
      </w:drawing>
    </w:r>
    <w:r>
      <w:rPr>
        <w:rFonts w:eastAsia="楷体_GB2312"/>
      </w:rPr>
      <w:t xml:space="preserve">          </w:t>
    </w:r>
    <w:r>
      <w:rPr>
        <w:rFonts w:ascii="Arial" w:hAnsi="Arial" w:eastAsia="楷体_GB2312"/>
      </w:rPr>
      <w:t xml:space="preserve">Center certificate                  </w:t>
    </w:r>
    <w:r>
      <w:rPr>
        <w:rFonts w:hint="eastAsia" w:ascii="Arial" w:hAnsi="Arial" w:eastAsia="楷体_GB2312"/>
        <w:lang w:val="en-US" w:eastAsia="zh-CN"/>
      </w:rPr>
      <w:t xml:space="preserve">    </w:t>
    </w:r>
    <w:r>
      <w:rPr>
        <w:rFonts w:ascii="Arial" w:hAnsi="Arial" w:eastAsia="楷体_GB2312"/>
      </w:rPr>
      <w:t xml:space="preserve"> </w:t>
    </w:r>
    <w:r>
      <w:rPr>
        <w:rFonts w:hint="eastAsia" w:ascii="Arial" w:hAnsi="宋体"/>
      </w:rPr>
      <w:t>认证合同</w:t>
    </w:r>
    <w:r>
      <w:rPr>
        <w:rFonts w:ascii="Arial" w:hAnsi="宋体"/>
      </w:rPr>
      <w:t xml:space="preserve">                    </w:t>
    </w:r>
    <w:r>
      <w:rPr>
        <w:rFonts w:hint="eastAsia" w:ascii="Arial" w:hAnsi="宋体"/>
        <w:lang w:val="en-US" w:eastAsia="zh-CN"/>
      </w:rPr>
      <w:t xml:space="preserve">      </w:t>
    </w:r>
    <w:r>
      <w:rPr>
        <w:rFonts w:hint="eastAsia" w:ascii="Times New Roman" w:hAnsi="Times New Roman" w:eastAsia="楷体_GB2312" w:cs="Times New Roman"/>
        <w:lang w:val="en-US" w:eastAsia="zh-CN"/>
      </w:rPr>
      <w:t xml:space="preserve"> </w:t>
    </w:r>
    <w:r>
      <w:rPr>
        <w:rFonts w:hint="eastAsia" w:ascii="Times New Roman" w:hAnsi="Times New Roman" w:eastAsia="楷体_GB2312" w:cs="Times New Roman"/>
      </w:rPr>
      <w:t>SCC-KF-01-B0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wNjAwM2Q5YTMzM2Y4NDU3NjYxMzFjYWY2ZTI3NzgifQ=="/>
  </w:docVars>
  <w:rsids>
    <w:rsidRoot w:val="00172A27"/>
    <w:rsid w:val="000025B0"/>
    <w:rsid w:val="00005D67"/>
    <w:rsid w:val="00014AF5"/>
    <w:rsid w:val="00025EF8"/>
    <w:rsid w:val="0002735C"/>
    <w:rsid w:val="00030678"/>
    <w:rsid w:val="00031A6F"/>
    <w:rsid w:val="00033E5A"/>
    <w:rsid w:val="00034C91"/>
    <w:rsid w:val="00040A6E"/>
    <w:rsid w:val="00040C97"/>
    <w:rsid w:val="00041BD2"/>
    <w:rsid w:val="00044BFB"/>
    <w:rsid w:val="00045372"/>
    <w:rsid w:val="00051C53"/>
    <w:rsid w:val="00054443"/>
    <w:rsid w:val="00062B71"/>
    <w:rsid w:val="00067041"/>
    <w:rsid w:val="00072631"/>
    <w:rsid w:val="00083A8C"/>
    <w:rsid w:val="0009246C"/>
    <w:rsid w:val="000A09B1"/>
    <w:rsid w:val="000A4E4C"/>
    <w:rsid w:val="000C4DEF"/>
    <w:rsid w:val="000C617C"/>
    <w:rsid w:val="000D0C43"/>
    <w:rsid w:val="000D24E6"/>
    <w:rsid w:val="000D67DE"/>
    <w:rsid w:val="000F2C28"/>
    <w:rsid w:val="00103502"/>
    <w:rsid w:val="00106A8E"/>
    <w:rsid w:val="00114626"/>
    <w:rsid w:val="00123D74"/>
    <w:rsid w:val="00135D24"/>
    <w:rsid w:val="00136F5C"/>
    <w:rsid w:val="001376F1"/>
    <w:rsid w:val="00137BF9"/>
    <w:rsid w:val="0015091E"/>
    <w:rsid w:val="00151897"/>
    <w:rsid w:val="001554E9"/>
    <w:rsid w:val="001555CF"/>
    <w:rsid w:val="00172A27"/>
    <w:rsid w:val="0017341F"/>
    <w:rsid w:val="00174582"/>
    <w:rsid w:val="0017477F"/>
    <w:rsid w:val="00177049"/>
    <w:rsid w:val="00181442"/>
    <w:rsid w:val="001829CA"/>
    <w:rsid w:val="001841F6"/>
    <w:rsid w:val="0019322F"/>
    <w:rsid w:val="00196A97"/>
    <w:rsid w:val="001A269B"/>
    <w:rsid w:val="001A760A"/>
    <w:rsid w:val="001A7A15"/>
    <w:rsid w:val="001B035A"/>
    <w:rsid w:val="001B1529"/>
    <w:rsid w:val="001C21A5"/>
    <w:rsid w:val="001D6BBF"/>
    <w:rsid w:val="001D7499"/>
    <w:rsid w:val="001F183E"/>
    <w:rsid w:val="00201414"/>
    <w:rsid w:val="0020709A"/>
    <w:rsid w:val="002170FD"/>
    <w:rsid w:val="00224B4D"/>
    <w:rsid w:val="002325C5"/>
    <w:rsid w:val="00234534"/>
    <w:rsid w:val="00241F98"/>
    <w:rsid w:val="00247563"/>
    <w:rsid w:val="002566DC"/>
    <w:rsid w:val="0026109D"/>
    <w:rsid w:val="002661E8"/>
    <w:rsid w:val="0026660E"/>
    <w:rsid w:val="0027068E"/>
    <w:rsid w:val="002729C2"/>
    <w:rsid w:val="00281FD6"/>
    <w:rsid w:val="00282F4D"/>
    <w:rsid w:val="00290A1A"/>
    <w:rsid w:val="00293BC8"/>
    <w:rsid w:val="002A2913"/>
    <w:rsid w:val="002A7359"/>
    <w:rsid w:val="002A77D1"/>
    <w:rsid w:val="002B07F9"/>
    <w:rsid w:val="002B2FD2"/>
    <w:rsid w:val="002B49BB"/>
    <w:rsid w:val="002C0D4B"/>
    <w:rsid w:val="002D577D"/>
    <w:rsid w:val="002E0ACA"/>
    <w:rsid w:val="002E324E"/>
    <w:rsid w:val="002E35F1"/>
    <w:rsid w:val="002E48D2"/>
    <w:rsid w:val="002F43D4"/>
    <w:rsid w:val="002F53A1"/>
    <w:rsid w:val="0031026E"/>
    <w:rsid w:val="00312896"/>
    <w:rsid w:val="00327111"/>
    <w:rsid w:val="0033385B"/>
    <w:rsid w:val="00336328"/>
    <w:rsid w:val="00337F8D"/>
    <w:rsid w:val="00343CCB"/>
    <w:rsid w:val="0035743E"/>
    <w:rsid w:val="003648E9"/>
    <w:rsid w:val="0037045E"/>
    <w:rsid w:val="00371585"/>
    <w:rsid w:val="00374715"/>
    <w:rsid w:val="00380FCA"/>
    <w:rsid w:val="0039093C"/>
    <w:rsid w:val="003926DE"/>
    <w:rsid w:val="00393177"/>
    <w:rsid w:val="003B6CE3"/>
    <w:rsid w:val="003C540F"/>
    <w:rsid w:val="003C5912"/>
    <w:rsid w:val="003D1084"/>
    <w:rsid w:val="003D4112"/>
    <w:rsid w:val="003D47DC"/>
    <w:rsid w:val="003F1C06"/>
    <w:rsid w:val="0040126D"/>
    <w:rsid w:val="00402354"/>
    <w:rsid w:val="0040627C"/>
    <w:rsid w:val="00411FF8"/>
    <w:rsid w:val="00413EBC"/>
    <w:rsid w:val="004142DD"/>
    <w:rsid w:val="00421C6C"/>
    <w:rsid w:val="004253C1"/>
    <w:rsid w:val="00426D06"/>
    <w:rsid w:val="00434D53"/>
    <w:rsid w:val="00444FC3"/>
    <w:rsid w:val="00451CB7"/>
    <w:rsid w:val="00457A9A"/>
    <w:rsid w:val="004755AD"/>
    <w:rsid w:val="00482FF8"/>
    <w:rsid w:val="0048415F"/>
    <w:rsid w:val="00486A91"/>
    <w:rsid w:val="00486C96"/>
    <w:rsid w:val="004915FE"/>
    <w:rsid w:val="004A0097"/>
    <w:rsid w:val="004A033D"/>
    <w:rsid w:val="004A2AA6"/>
    <w:rsid w:val="004A3ECF"/>
    <w:rsid w:val="004B1FB6"/>
    <w:rsid w:val="004B717F"/>
    <w:rsid w:val="004C1EA3"/>
    <w:rsid w:val="004C4105"/>
    <w:rsid w:val="004C5997"/>
    <w:rsid w:val="004D2373"/>
    <w:rsid w:val="004E0E9F"/>
    <w:rsid w:val="004E1BA7"/>
    <w:rsid w:val="004E2325"/>
    <w:rsid w:val="004E259F"/>
    <w:rsid w:val="004E44C0"/>
    <w:rsid w:val="004F33FF"/>
    <w:rsid w:val="004F6972"/>
    <w:rsid w:val="0050131F"/>
    <w:rsid w:val="005202AE"/>
    <w:rsid w:val="0052084F"/>
    <w:rsid w:val="005209E2"/>
    <w:rsid w:val="00523B92"/>
    <w:rsid w:val="0054515B"/>
    <w:rsid w:val="0054636F"/>
    <w:rsid w:val="0054727F"/>
    <w:rsid w:val="005608A7"/>
    <w:rsid w:val="005610D0"/>
    <w:rsid w:val="00564899"/>
    <w:rsid w:val="00567555"/>
    <w:rsid w:val="0057672C"/>
    <w:rsid w:val="005807CF"/>
    <w:rsid w:val="00582C23"/>
    <w:rsid w:val="00584B85"/>
    <w:rsid w:val="005905A9"/>
    <w:rsid w:val="005A2802"/>
    <w:rsid w:val="005A4C77"/>
    <w:rsid w:val="005A5003"/>
    <w:rsid w:val="005B0FAB"/>
    <w:rsid w:val="005C6A3E"/>
    <w:rsid w:val="005D061B"/>
    <w:rsid w:val="005D0BAC"/>
    <w:rsid w:val="005D19D3"/>
    <w:rsid w:val="005E07D6"/>
    <w:rsid w:val="005E088F"/>
    <w:rsid w:val="005E1501"/>
    <w:rsid w:val="005E24F7"/>
    <w:rsid w:val="005E6537"/>
    <w:rsid w:val="005E6615"/>
    <w:rsid w:val="005F68BB"/>
    <w:rsid w:val="006074C5"/>
    <w:rsid w:val="00607C87"/>
    <w:rsid w:val="00611D43"/>
    <w:rsid w:val="00613A3F"/>
    <w:rsid w:val="00614F4B"/>
    <w:rsid w:val="006237A4"/>
    <w:rsid w:val="00624474"/>
    <w:rsid w:val="00637C84"/>
    <w:rsid w:val="0064563A"/>
    <w:rsid w:val="006473D0"/>
    <w:rsid w:val="00650CB7"/>
    <w:rsid w:val="00651CAE"/>
    <w:rsid w:val="00653ACA"/>
    <w:rsid w:val="0065445B"/>
    <w:rsid w:val="00660D64"/>
    <w:rsid w:val="0066209C"/>
    <w:rsid w:val="00667DF0"/>
    <w:rsid w:val="00681D2A"/>
    <w:rsid w:val="00682A89"/>
    <w:rsid w:val="00685348"/>
    <w:rsid w:val="00687572"/>
    <w:rsid w:val="00691DB2"/>
    <w:rsid w:val="006938EE"/>
    <w:rsid w:val="006967E6"/>
    <w:rsid w:val="006A3284"/>
    <w:rsid w:val="006A6BBB"/>
    <w:rsid w:val="006B49D7"/>
    <w:rsid w:val="006B6B68"/>
    <w:rsid w:val="006C1908"/>
    <w:rsid w:val="006C2F53"/>
    <w:rsid w:val="006C4D31"/>
    <w:rsid w:val="006C650E"/>
    <w:rsid w:val="006D11B8"/>
    <w:rsid w:val="006D3328"/>
    <w:rsid w:val="006E1CEF"/>
    <w:rsid w:val="006E26CF"/>
    <w:rsid w:val="006E7021"/>
    <w:rsid w:val="006F263F"/>
    <w:rsid w:val="006F6966"/>
    <w:rsid w:val="00703886"/>
    <w:rsid w:val="00706893"/>
    <w:rsid w:val="007127A1"/>
    <w:rsid w:val="00737161"/>
    <w:rsid w:val="007433E3"/>
    <w:rsid w:val="00750A53"/>
    <w:rsid w:val="00752A35"/>
    <w:rsid w:val="00755900"/>
    <w:rsid w:val="007640E8"/>
    <w:rsid w:val="00765452"/>
    <w:rsid w:val="007873A0"/>
    <w:rsid w:val="007923D3"/>
    <w:rsid w:val="007950B0"/>
    <w:rsid w:val="007B1399"/>
    <w:rsid w:val="007C20BA"/>
    <w:rsid w:val="007C56EE"/>
    <w:rsid w:val="007C5708"/>
    <w:rsid w:val="007C6D96"/>
    <w:rsid w:val="007D32D6"/>
    <w:rsid w:val="007E4572"/>
    <w:rsid w:val="007F456B"/>
    <w:rsid w:val="00802848"/>
    <w:rsid w:val="00802EEC"/>
    <w:rsid w:val="00804B29"/>
    <w:rsid w:val="00805566"/>
    <w:rsid w:val="00812339"/>
    <w:rsid w:val="00813D63"/>
    <w:rsid w:val="0081766B"/>
    <w:rsid w:val="00823D7A"/>
    <w:rsid w:val="00824094"/>
    <w:rsid w:val="00824DFC"/>
    <w:rsid w:val="008274DC"/>
    <w:rsid w:val="00833BA3"/>
    <w:rsid w:val="0083414E"/>
    <w:rsid w:val="008435F3"/>
    <w:rsid w:val="00855A2E"/>
    <w:rsid w:val="00856FF0"/>
    <w:rsid w:val="00867F77"/>
    <w:rsid w:val="00873028"/>
    <w:rsid w:val="00874026"/>
    <w:rsid w:val="008808C7"/>
    <w:rsid w:val="00881DF0"/>
    <w:rsid w:val="00885F44"/>
    <w:rsid w:val="00887184"/>
    <w:rsid w:val="00890D54"/>
    <w:rsid w:val="008924BB"/>
    <w:rsid w:val="00893912"/>
    <w:rsid w:val="008A29EA"/>
    <w:rsid w:val="008B5F26"/>
    <w:rsid w:val="008C75D0"/>
    <w:rsid w:val="008D021C"/>
    <w:rsid w:val="008D1CD5"/>
    <w:rsid w:val="008D30E1"/>
    <w:rsid w:val="008E1A48"/>
    <w:rsid w:val="008E1E69"/>
    <w:rsid w:val="008F0278"/>
    <w:rsid w:val="008F038D"/>
    <w:rsid w:val="008F1892"/>
    <w:rsid w:val="008F4003"/>
    <w:rsid w:val="008F525C"/>
    <w:rsid w:val="008F78C2"/>
    <w:rsid w:val="00903BA7"/>
    <w:rsid w:val="00903E06"/>
    <w:rsid w:val="00913A23"/>
    <w:rsid w:val="009147F1"/>
    <w:rsid w:val="009221BB"/>
    <w:rsid w:val="009235BE"/>
    <w:rsid w:val="00926207"/>
    <w:rsid w:val="009308E5"/>
    <w:rsid w:val="009326D9"/>
    <w:rsid w:val="00940A90"/>
    <w:rsid w:val="009416E6"/>
    <w:rsid w:val="009437B5"/>
    <w:rsid w:val="00944023"/>
    <w:rsid w:val="009476BC"/>
    <w:rsid w:val="00964B08"/>
    <w:rsid w:val="009661E1"/>
    <w:rsid w:val="009665EA"/>
    <w:rsid w:val="00981A5F"/>
    <w:rsid w:val="0098409C"/>
    <w:rsid w:val="00984643"/>
    <w:rsid w:val="00992D2C"/>
    <w:rsid w:val="009A100E"/>
    <w:rsid w:val="009A3F2D"/>
    <w:rsid w:val="009B0A15"/>
    <w:rsid w:val="009B0D0F"/>
    <w:rsid w:val="009B35EB"/>
    <w:rsid w:val="009D0912"/>
    <w:rsid w:val="009D1578"/>
    <w:rsid w:val="009D70B6"/>
    <w:rsid w:val="009D76C3"/>
    <w:rsid w:val="009F2F3B"/>
    <w:rsid w:val="00A02B5C"/>
    <w:rsid w:val="00A12EF4"/>
    <w:rsid w:val="00A16F5E"/>
    <w:rsid w:val="00A203A4"/>
    <w:rsid w:val="00A24E84"/>
    <w:rsid w:val="00A259B4"/>
    <w:rsid w:val="00A33010"/>
    <w:rsid w:val="00A46F2A"/>
    <w:rsid w:val="00A606E4"/>
    <w:rsid w:val="00A65F47"/>
    <w:rsid w:val="00A6631C"/>
    <w:rsid w:val="00A73FE0"/>
    <w:rsid w:val="00A800D1"/>
    <w:rsid w:val="00A91E38"/>
    <w:rsid w:val="00AB1CFD"/>
    <w:rsid w:val="00AB1FAF"/>
    <w:rsid w:val="00AB7F0F"/>
    <w:rsid w:val="00AC3207"/>
    <w:rsid w:val="00AC462D"/>
    <w:rsid w:val="00AD1E65"/>
    <w:rsid w:val="00AD496C"/>
    <w:rsid w:val="00AF1387"/>
    <w:rsid w:val="00B01F3F"/>
    <w:rsid w:val="00B05606"/>
    <w:rsid w:val="00B07CF4"/>
    <w:rsid w:val="00B14A2B"/>
    <w:rsid w:val="00B14B25"/>
    <w:rsid w:val="00B14C39"/>
    <w:rsid w:val="00B16766"/>
    <w:rsid w:val="00B22A26"/>
    <w:rsid w:val="00B32341"/>
    <w:rsid w:val="00B4733C"/>
    <w:rsid w:val="00B519D7"/>
    <w:rsid w:val="00B56322"/>
    <w:rsid w:val="00B7053C"/>
    <w:rsid w:val="00B75F1E"/>
    <w:rsid w:val="00B807A3"/>
    <w:rsid w:val="00B85AFA"/>
    <w:rsid w:val="00B939C7"/>
    <w:rsid w:val="00B93F59"/>
    <w:rsid w:val="00BA2EEB"/>
    <w:rsid w:val="00BB0248"/>
    <w:rsid w:val="00BB0D06"/>
    <w:rsid w:val="00BB22C5"/>
    <w:rsid w:val="00BB4548"/>
    <w:rsid w:val="00BB5010"/>
    <w:rsid w:val="00BD6D51"/>
    <w:rsid w:val="00BE12A0"/>
    <w:rsid w:val="00BF2D0E"/>
    <w:rsid w:val="00BF4FAB"/>
    <w:rsid w:val="00BF70E3"/>
    <w:rsid w:val="00C037A7"/>
    <w:rsid w:val="00C07B79"/>
    <w:rsid w:val="00C10B95"/>
    <w:rsid w:val="00C16DF4"/>
    <w:rsid w:val="00C1710A"/>
    <w:rsid w:val="00C20DA3"/>
    <w:rsid w:val="00C21663"/>
    <w:rsid w:val="00C324F8"/>
    <w:rsid w:val="00C37967"/>
    <w:rsid w:val="00C407BD"/>
    <w:rsid w:val="00C53C06"/>
    <w:rsid w:val="00C54743"/>
    <w:rsid w:val="00C61E06"/>
    <w:rsid w:val="00C708DC"/>
    <w:rsid w:val="00C713A8"/>
    <w:rsid w:val="00C830D6"/>
    <w:rsid w:val="00C861A8"/>
    <w:rsid w:val="00C931EA"/>
    <w:rsid w:val="00C9488C"/>
    <w:rsid w:val="00CA1A56"/>
    <w:rsid w:val="00CA70C6"/>
    <w:rsid w:val="00CB0DA6"/>
    <w:rsid w:val="00CC0A6A"/>
    <w:rsid w:val="00CC27BC"/>
    <w:rsid w:val="00CC5165"/>
    <w:rsid w:val="00CD116C"/>
    <w:rsid w:val="00CD61E3"/>
    <w:rsid w:val="00CD6A61"/>
    <w:rsid w:val="00CE0B1B"/>
    <w:rsid w:val="00CE61FB"/>
    <w:rsid w:val="00CF706E"/>
    <w:rsid w:val="00D0436D"/>
    <w:rsid w:val="00D10664"/>
    <w:rsid w:val="00D12E1B"/>
    <w:rsid w:val="00D142C8"/>
    <w:rsid w:val="00D14D9E"/>
    <w:rsid w:val="00D24354"/>
    <w:rsid w:val="00D36399"/>
    <w:rsid w:val="00D574FA"/>
    <w:rsid w:val="00D61589"/>
    <w:rsid w:val="00D63350"/>
    <w:rsid w:val="00D6450B"/>
    <w:rsid w:val="00D91D52"/>
    <w:rsid w:val="00D92ED2"/>
    <w:rsid w:val="00D942FF"/>
    <w:rsid w:val="00D948D5"/>
    <w:rsid w:val="00D95C16"/>
    <w:rsid w:val="00D96711"/>
    <w:rsid w:val="00D96922"/>
    <w:rsid w:val="00DA5583"/>
    <w:rsid w:val="00DB0B7F"/>
    <w:rsid w:val="00DB3175"/>
    <w:rsid w:val="00DB35F5"/>
    <w:rsid w:val="00DB7551"/>
    <w:rsid w:val="00DC76C6"/>
    <w:rsid w:val="00DD09D7"/>
    <w:rsid w:val="00DD1787"/>
    <w:rsid w:val="00DD3FAF"/>
    <w:rsid w:val="00DD47BB"/>
    <w:rsid w:val="00DE263F"/>
    <w:rsid w:val="00DE2831"/>
    <w:rsid w:val="00DF06DC"/>
    <w:rsid w:val="00DF5C80"/>
    <w:rsid w:val="00DF6743"/>
    <w:rsid w:val="00E0688E"/>
    <w:rsid w:val="00E10D66"/>
    <w:rsid w:val="00E1275C"/>
    <w:rsid w:val="00E1287A"/>
    <w:rsid w:val="00E12C1D"/>
    <w:rsid w:val="00E14C99"/>
    <w:rsid w:val="00E15B4D"/>
    <w:rsid w:val="00E21347"/>
    <w:rsid w:val="00E21D8C"/>
    <w:rsid w:val="00E2246A"/>
    <w:rsid w:val="00E271A2"/>
    <w:rsid w:val="00E53B84"/>
    <w:rsid w:val="00E5657B"/>
    <w:rsid w:val="00E57428"/>
    <w:rsid w:val="00E62053"/>
    <w:rsid w:val="00E62364"/>
    <w:rsid w:val="00E62829"/>
    <w:rsid w:val="00E659F4"/>
    <w:rsid w:val="00E66102"/>
    <w:rsid w:val="00E66618"/>
    <w:rsid w:val="00E70F91"/>
    <w:rsid w:val="00E8097D"/>
    <w:rsid w:val="00E92F1E"/>
    <w:rsid w:val="00EA2FBE"/>
    <w:rsid w:val="00EA6026"/>
    <w:rsid w:val="00EA7E7A"/>
    <w:rsid w:val="00EB14D2"/>
    <w:rsid w:val="00EB67D7"/>
    <w:rsid w:val="00ED42FB"/>
    <w:rsid w:val="00EE3C7F"/>
    <w:rsid w:val="00EF183C"/>
    <w:rsid w:val="00EF3583"/>
    <w:rsid w:val="00EF3BC0"/>
    <w:rsid w:val="00EF79A2"/>
    <w:rsid w:val="00F034DA"/>
    <w:rsid w:val="00F03E6C"/>
    <w:rsid w:val="00F11412"/>
    <w:rsid w:val="00F12EC8"/>
    <w:rsid w:val="00F26FDC"/>
    <w:rsid w:val="00F416AB"/>
    <w:rsid w:val="00F44709"/>
    <w:rsid w:val="00F45A67"/>
    <w:rsid w:val="00F5087E"/>
    <w:rsid w:val="00F70299"/>
    <w:rsid w:val="00F71C1F"/>
    <w:rsid w:val="00F730AE"/>
    <w:rsid w:val="00F73942"/>
    <w:rsid w:val="00F74FB1"/>
    <w:rsid w:val="00F77470"/>
    <w:rsid w:val="00F816EC"/>
    <w:rsid w:val="00F82B41"/>
    <w:rsid w:val="00F94BEE"/>
    <w:rsid w:val="00F94D6C"/>
    <w:rsid w:val="00F953AB"/>
    <w:rsid w:val="00FA1C87"/>
    <w:rsid w:val="00FA3EB8"/>
    <w:rsid w:val="00FA4D3D"/>
    <w:rsid w:val="00FC10C1"/>
    <w:rsid w:val="00FC1342"/>
    <w:rsid w:val="00FC2356"/>
    <w:rsid w:val="00FC2C4C"/>
    <w:rsid w:val="00FD0EB1"/>
    <w:rsid w:val="00FD1649"/>
    <w:rsid w:val="00FD313E"/>
    <w:rsid w:val="00FD313F"/>
    <w:rsid w:val="00FD3FDF"/>
    <w:rsid w:val="00FD69ED"/>
    <w:rsid w:val="00FE074D"/>
    <w:rsid w:val="00FE3E80"/>
    <w:rsid w:val="4A6977A2"/>
    <w:rsid w:val="4CD44384"/>
    <w:rsid w:val="565D1DDC"/>
    <w:rsid w:val="5D7919A4"/>
    <w:rsid w:val="732717BC"/>
    <w:rsid w:val="7C9A0DE4"/>
    <w:rsid w:val="7C9D00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35"/>
    <w:pPr>
      <w:ind w:firstLine="1428" w:firstLineChars="395"/>
    </w:pPr>
    <w:rPr>
      <w:b/>
      <w:color w:val="FF0000"/>
      <w:sz w:val="36"/>
    </w:rPr>
  </w:style>
  <w:style w:type="paragraph" w:styleId="3">
    <w:name w:val="Body Text 3"/>
    <w:basedOn w:val="1"/>
    <w:link w:val="13"/>
    <w:qFormat/>
    <w:uiPriority w:val="99"/>
    <w:pPr>
      <w:adjustRightInd w:val="0"/>
      <w:spacing w:before="120"/>
      <w:textAlignment w:val="baseline"/>
    </w:pPr>
    <w:rPr>
      <w:rFonts w:ascii="宋体"/>
      <w:sz w:val="16"/>
    </w:rPr>
  </w:style>
  <w:style w:type="paragraph" w:styleId="4">
    <w:name w:val="Body Text Indent 2"/>
    <w:basedOn w:val="1"/>
    <w:link w:val="14"/>
    <w:qFormat/>
    <w:uiPriority w:val="99"/>
    <w:pPr>
      <w:adjustRightInd w:val="0"/>
      <w:spacing w:line="580" w:lineRule="atLeast"/>
      <w:ind w:firstLine="705"/>
      <w:textAlignment w:val="baseline"/>
    </w:pPr>
    <w:rPr>
      <w:rFonts w:ascii="宋体"/>
    </w:rPr>
  </w:style>
  <w:style w:type="paragraph" w:styleId="5">
    <w:name w:val="Balloon Text"/>
    <w:basedOn w:val="1"/>
    <w:link w:val="17"/>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qFormat/>
    <w:uiPriority w:val="99"/>
    <w:rPr>
      <w:rFonts w:ascii="Times New Roman"/>
      <w:color w:val="0000FF"/>
      <w:sz w:val="24"/>
      <w:u w:val="single"/>
    </w:rPr>
  </w:style>
  <w:style w:type="character" w:customStyle="1" w:styleId="12">
    <w:name w:val="页脚 Char"/>
    <w:basedOn w:val="10"/>
    <w:link w:val="6"/>
    <w:semiHidden/>
    <w:qFormat/>
    <w:uiPriority w:val="99"/>
    <w:rPr>
      <w:kern w:val="2"/>
      <w:sz w:val="18"/>
      <w:szCs w:val="18"/>
    </w:rPr>
  </w:style>
  <w:style w:type="character" w:customStyle="1" w:styleId="13">
    <w:name w:val="正文文本 3 Char"/>
    <w:basedOn w:val="10"/>
    <w:link w:val="3"/>
    <w:semiHidden/>
    <w:qFormat/>
    <w:uiPriority w:val="99"/>
    <w:rPr>
      <w:kern w:val="2"/>
      <w:sz w:val="16"/>
      <w:szCs w:val="16"/>
    </w:rPr>
  </w:style>
  <w:style w:type="character" w:customStyle="1" w:styleId="14">
    <w:name w:val="正文文本缩进 2 Char"/>
    <w:basedOn w:val="10"/>
    <w:link w:val="4"/>
    <w:semiHidden/>
    <w:qFormat/>
    <w:uiPriority w:val="99"/>
    <w:rPr>
      <w:kern w:val="2"/>
      <w:sz w:val="21"/>
    </w:rPr>
  </w:style>
  <w:style w:type="character" w:customStyle="1" w:styleId="15">
    <w:name w:val="页眉 Char"/>
    <w:basedOn w:val="10"/>
    <w:link w:val="7"/>
    <w:semiHidden/>
    <w:qFormat/>
    <w:uiPriority w:val="99"/>
    <w:rPr>
      <w:kern w:val="2"/>
      <w:sz w:val="18"/>
      <w:szCs w:val="18"/>
    </w:rPr>
  </w:style>
  <w:style w:type="character" w:customStyle="1" w:styleId="16">
    <w:name w:val="readmail_locationtip"/>
    <w:basedOn w:val="10"/>
    <w:qFormat/>
    <w:uiPriority w:val="0"/>
    <w:rPr>
      <w:rFonts w:cs="Times New Roman"/>
    </w:rPr>
  </w:style>
  <w:style w:type="character" w:customStyle="1" w:styleId="17">
    <w:name w:val="批注框文本 Char"/>
    <w:basedOn w:val="10"/>
    <w:link w:val="5"/>
    <w:semiHidden/>
    <w:qFormat/>
    <w:locked/>
    <w:uiPriority w:val="99"/>
    <w:rPr>
      <w:rFonts w:cs="Times New Roman"/>
      <w:kern w:val="2"/>
      <w:sz w:val="18"/>
      <w:szCs w:val="18"/>
    </w:rPr>
  </w:style>
  <w:style w:type="character" w:styleId="18">
    <w:name w:val="Placeholder Text"/>
    <w:basedOn w:val="1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4"/>
        <w:style w:val=""/>
        <w:category>
          <w:name w:val="常规"/>
          <w:gallery w:val="placeholder"/>
        </w:category>
        <w:types>
          <w:type w:val="bbPlcHdr"/>
        </w:types>
        <w:behaviors>
          <w:behavior w:val="content"/>
        </w:behaviors>
        <w:description w:val=""/>
        <w:guid w:val="{B7ACCB3E-217A-47CD-8F77-F0FA59F94EB4}"/>
      </w:docPartPr>
      <w:docPartBody>
        <w:p>
          <w:r>
            <w:rPr>
              <w:rStyle w:val="4"/>
              <w:rFonts w:hint="eastAsia"/>
            </w:rPr>
            <w:t>单击此处输入文字。</w:t>
          </w:r>
        </w:p>
      </w:docPartBody>
    </w:docPart>
    <w:docPart>
      <w:docPartPr>
        <w:name w:val="{98019460-a3a7-4ff3-a465-7f265fdc8411}"/>
        <w:style w:val=""/>
        <w:category>
          <w:name w:val="常规"/>
          <w:gallery w:val="placeholder"/>
        </w:category>
        <w:types>
          <w:type w:val="bbPlcHdr"/>
        </w:types>
        <w:behaviors>
          <w:behavior w:val="content"/>
        </w:behaviors>
        <w:description w:val=""/>
        <w:guid w:val="{98019460-a3a7-4ff3-a465-7f265fdc8411}"/>
      </w:docPartPr>
      <w:docPartBody>
        <w:p>
          <w:r>
            <w:rPr>
              <w:rStyle w:val="4"/>
              <w:rFonts w:hint="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4"/>
    <w:rsid w:val="001452BD"/>
    <w:rsid w:val="0014621F"/>
    <w:rsid w:val="002247F0"/>
    <w:rsid w:val="003F5B4E"/>
    <w:rsid w:val="00457DBC"/>
    <w:rsid w:val="00560773"/>
    <w:rsid w:val="00782884"/>
    <w:rsid w:val="007B7592"/>
    <w:rsid w:val="008B5FB1"/>
    <w:rsid w:val="009716F8"/>
    <w:rsid w:val="00AA0EF1"/>
    <w:rsid w:val="00D14454"/>
    <w:rsid w:val="00D21916"/>
    <w:rsid w:val="00D86D04"/>
    <w:rsid w:val="00DB4EFB"/>
    <w:rsid w:val="00E26F5D"/>
    <w:rsid w:val="00E3337C"/>
    <w:rsid w:val="00EA74FF"/>
    <w:rsid w:val="00ED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97DA5-CB0E-4C08-94D9-B22226F51C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942</Words>
  <Characters>5371</Characters>
  <Lines>44</Lines>
  <Paragraphs>12</Paragraphs>
  <TotalTime>14</TotalTime>
  <ScaleCrop>false</ScaleCrop>
  <LinksUpToDate>false</LinksUpToDate>
  <CharactersWithSpaces>6301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2020-02-26T07:17:00Z</dcterms:created>
  <dc:creator>周蕴</dc:creator>
  <cp:lastModifiedBy>奋斗吧1371463852</cp:lastModifiedBy>
  <cp:lastPrinted>2019-09-28T15:11:00Z</cp:lastPrinted>
  <dcterms:modified xsi:type="dcterms:W3CDTF">2022-09-24T00:31:43Z</dcterms:modified>
  <dc:title>上海中莘认证有限公司</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F2E0F87AFB8B4AE59961B8E4B115E933</vt:lpwstr>
  </property>
</Properties>
</file>